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B6" w:rsidRDefault="009916B6"/>
    <w:p w:rsidR="003B50A9" w:rsidRDefault="003B50A9"/>
    <w:p w:rsidR="003B50A9" w:rsidRDefault="003B50A9">
      <w:pPr>
        <w:rPr>
          <w:rFonts w:asciiTheme="majorHAnsi" w:hAnsiTheme="majorHAnsi"/>
        </w:rPr>
      </w:pPr>
    </w:p>
    <w:p w:rsidR="003B50A9" w:rsidRDefault="003B50A9">
      <w:pPr>
        <w:rPr>
          <w:rFonts w:asciiTheme="majorHAnsi" w:hAnsiTheme="majorHAnsi"/>
        </w:rPr>
      </w:pPr>
      <w:r w:rsidRPr="003B50A9">
        <w:rPr>
          <w:rFonts w:asciiTheme="majorHAnsi" w:hAnsiTheme="majorHAnsi"/>
        </w:rPr>
        <w:t>Basın Bülteni</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19.03.2014</w:t>
      </w:r>
    </w:p>
    <w:p w:rsidR="003B50A9" w:rsidRDefault="003B50A9" w:rsidP="00460F2F">
      <w:pPr>
        <w:rPr>
          <w:rFonts w:asciiTheme="majorHAnsi" w:hAnsiTheme="majorHAnsi"/>
          <w:b/>
          <w:sz w:val="44"/>
          <w:szCs w:val="44"/>
        </w:rPr>
      </w:pPr>
    </w:p>
    <w:p w:rsidR="00871330" w:rsidRDefault="00033381" w:rsidP="003B50A9">
      <w:pPr>
        <w:jc w:val="center"/>
        <w:rPr>
          <w:rFonts w:asciiTheme="majorHAnsi" w:hAnsiTheme="majorHAnsi"/>
          <w:b/>
          <w:sz w:val="44"/>
          <w:szCs w:val="44"/>
        </w:rPr>
      </w:pPr>
      <w:r>
        <w:rPr>
          <w:rFonts w:asciiTheme="majorHAnsi" w:hAnsiTheme="majorHAnsi"/>
          <w:b/>
          <w:sz w:val="44"/>
          <w:szCs w:val="44"/>
        </w:rPr>
        <w:t>Sinpaş’ın en ge</w:t>
      </w:r>
      <w:r w:rsidR="00095976">
        <w:rPr>
          <w:rFonts w:asciiTheme="majorHAnsi" w:hAnsiTheme="majorHAnsi"/>
          <w:b/>
          <w:sz w:val="44"/>
          <w:szCs w:val="44"/>
        </w:rPr>
        <w:t>n</w:t>
      </w:r>
      <w:r>
        <w:rPr>
          <w:rFonts w:asciiTheme="majorHAnsi" w:hAnsiTheme="majorHAnsi"/>
          <w:b/>
          <w:sz w:val="44"/>
          <w:szCs w:val="44"/>
        </w:rPr>
        <w:t xml:space="preserve">ç şirketi </w:t>
      </w:r>
    </w:p>
    <w:p w:rsidR="00033381" w:rsidRDefault="00033381" w:rsidP="003B50A9">
      <w:pPr>
        <w:jc w:val="center"/>
        <w:rPr>
          <w:rFonts w:asciiTheme="majorHAnsi" w:hAnsiTheme="majorHAnsi"/>
          <w:b/>
          <w:sz w:val="44"/>
          <w:szCs w:val="44"/>
        </w:rPr>
      </w:pPr>
      <w:bookmarkStart w:id="0" w:name="_GoBack"/>
      <w:bookmarkEnd w:id="0"/>
      <w:r>
        <w:rPr>
          <w:rFonts w:asciiTheme="majorHAnsi" w:hAnsiTheme="majorHAnsi"/>
          <w:b/>
          <w:sz w:val="44"/>
          <w:szCs w:val="44"/>
        </w:rPr>
        <w:t>Avrupa Merkez Bankası’na komşu oldu</w:t>
      </w:r>
    </w:p>
    <w:p w:rsidR="003B50A9" w:rsidRPr="00460F2F" w:rsidRDefault="003B50A9" w:rsidP="003B50A9">
      <w:pPr>
        <w:jc w:val="center"/>
        <w:rPr>
          <w:rFonts w:asciiTheme="majorHAnsi" w:hAnsiTheme="majorHAnsi"/>
          <w:b/>
        </w:rPr>
      </w:pPr>
    </w:p>
    <w:p w:rsidR="003B50A9" w:rsidRPr="00794A09" w:rsidRDefault="003B50A9" w:rsidP="003B50A9">
      <w:pPr>
        <w:jc w:val="center"/>
        <w:rPr>
          <w:rFonts w:asciiTheme="majorHAnsi" w:hAnsiTheme="majorHAnsi"/>
          <w:b/>
          <w:sz w:val="28"/>
          <w:szCs w:val="28"/>
        </w:rPr>
      </w:pPr>
      <w:r w:rsidRPr="00794A09">
        <w:rPr>
          <w:rFonts w:asciiTheme="majorHAnsi" w:hAnsiTheme="majorHAnsi"/>
          <w:b/>
          <w:sz w:val="28"/>
          <w:szCs w:val="28"/>
        </w:rPr>
        <w:t xml:space="preserve">Mayıs 2013’de halka arz edilen, </w:t>
      </w:r>
      <w:r w:rsidR="00A1695A" w:rsidRPr="00794A09">
        <w:rPr>
          <w:rFonts w:asciiTheme="majorHAnsi" w:hAnsiTheme="majorHAnsi"/>
          <w:b/>
          <w:sz w:val="28"/>
          <w:szCs w:val="28"/>
        </w:rPr>
        <w:t xml:space="preserve">bünyesinde; </w:t>
      </w:r>
      <w:r w:rsidRPr="00794A09">
        <w:rPr>
          <w:rFonts w:asciiTheme="majorHAnsi" w:hAnsiTheme="majorHAnsi"/>
          <w:b/>
          <w:sz w:val="28"/>
          <w:szCs w:val="28"/>
        </w:rPr>
        <w:t xml:space="preserve">alışveriş merkezleri, ofis binaları, iş ve endüstri merkezleri, depolar ve lojistik merkezleri bulunan, </w:t>
      </w:r>
      <w:r w:rsidR="00135DFE">
        <w:rPr>
          <w:rFonts w:asciiTheme="majorHAnsi" w:hAnsiTheme="majorHAnsi"/>
          <w:b/>
          <w:sz w:val="28"/>
          <w:szCs w:val="28"/>
        </w:rPr>
        <w:t xml:space="preserve">bir </w:t>
      </w:r>
      <w:r w:rsidRPr="00794A09">
        <w:rPr>
          <w:rFonts w:asciiTheme="majorHAnsi" w:hAnsiTheme="majorHAnsi"/>
          <w:b/>
          <w:sz w:val="28"/>
          <w:szCs w:val="28"/>
        </w:rPr>
        <w:t>Sinpaş Ho</w:t>
      </w:r>
      <w:r w:rsidR="00135DFE">
        <w:rPr>
          <w:rFonts w:asciiTheme="majorHAnsi" w:hAnsiTheme="majorHAnsi"/>
          <w:b/>
          <w:sz w:val="28"/>
          <w:szCs w:val="28"/>
        </w:rPr>
        <w:t>lding</w:t>
      </w:r>
      <w:r w:rsidR="00A1695A" w:rsidRPr="00794A09">
        <w:rPr>
          <w:rFonts w:asciiTheme="majorHAnsi" w:hAnsiTheme="majorHAnsi"/>
          <w:b/>
          <w:sz w:val="28"/>
          <w:szCs w:val="28"/>
        </w:rPr>
        <w:t xml:space="preserve"> iştiraki </w:t>
      </w:r>
      <w:r w:rsidR="00135DFE">
        <w:rPr>
          <w:rFonts w:asciiTheme="majorHAnsi" w:hAnsiTheme="majorHAnsi"/>
          <w:b/>
          <w:sz w:val="28"/>
          <w:szCs w:val="28"/>
        </w:rPr>
        <w:t xml:space="preserve">olan </w:t>
      </w:r>
      <w:r w:rsidR="00A1695A" w:rsidRPr="00794A09">
        <w:rPr>
          <w:rFonts w:asciiTheme="majorHAnsi" w:hAnsiTheme="majorHAnsi"/>
          <w:b/>
          <w:sz w:val="28"/>
          <w:szCs w:val="28"/>
        </w:rPr>
        <w:t>Servet GYO</w:t>
      </w:r>
      <w:r w:rsidR="00135DFE">
        <w:rPr>
          <w:rFonts w:asciiTheme="majorHAnsi" w:hAnsiTheme="majorHAnsi"/>
          <w:b/>
          <w:sz w:val="28"/>
          <w:szCs w:val="28"/>
        </w:rPr>
        <w:t>,</w:t>
      </w:r>
      <w:r w:rsidRPr="00794A09">
        <w:rPr>
          <w:rFonts w:asciiTheme="majorHAnsi" w:hAnsiTheme="majorHAnsi"/>
          <w:b/>
          <w:sz w:val="28"/>
          <w:szCs w:val="28"/>
        </w:rPr>
        <w:t xml:space="preserve"> Almanya’da dev bir yatırıma imza attı.</w:t>
      </w:r>
    </w:p>
    <w:p w:rsidR="00A1695A" w:rsidRDefault="00A1695A" w:rsidP="003B50A9">
      <w:pPr>
        <w:jc w:val="center"/>
        <w:rPr>
          <w:rFonts w:asciiTheme="majorHAnsi" w:hAnsiTheme="majorHAnsi"/>
          <w:b/>
        </w:rPr>
      </w:pPr>
    </w:p>
    <w:p w:rsidR="00A1695A" w:rsidRPr="00890489" w:rsidRDefault="00A1695A" w:rsidP="00A1695A">
      <w:pPr>
        <w:jc w:val="both"/>
        <w:rPr>
          <w:rFonts w:asciiTheme="majorHAnsi" w:hAnsiTheme="majorHAnsi"/>
          <w:sz w:val="22"/>
          <w:szCs w:val="22"/>
        </w:rPr>
      </w:pPr>
      <w:r w:rsidRPr="00890489">
        <w:rPr>
          <w:rFonts w:asciiTheme="majorHAnsi" w:hAnsiTheme="majorHAnsi"/>
          <w:sz w:val="22"/>
          <w:szCs w:val="22"/>
        </w:rPr>
        <w:t>Servet GYO</w:t>
      </w:r>
      <w:r w:rsidR="00135DFE" w:rsidRPr="00890489">
        <w:rPr>
          <w:rFonts w:asciiTheme="majorHAnsi" w:hAnsiTheme="majorHAnsi"/>
          <w:sz w:val="22"/>
          <w:szCs w:val="22"/>
        </w:rPr>
        <w:t>,</w:t>
      </w:r>
      <w:r w:rsidRPr="00890489">
        <w:rPr>
          <w:rFonts w:asciiTheme="majorHAnsi" w:hAnsiTheme="majorHAnsi"/>
          <w:sz w:val="22"/>
          <w:szCs w:val="22"/>
        </w:rPr>
        <w:t xml:space="preserve"> yurt dışındaki ilk yatırımını Almanya’ya yaptı. Avrupa’nın en </w:t>
      </w:r>
      <w:r w:rsidR="00095976" w:rsidRPr="00890489">
        <w:rPr>
          <w:rFonts w:asciiTheme="majorHAnsi" w:hAnsiTheme="majorHAnsi"/>
          <w:sz w:val="22"/>
          <w:szCs w:val="22"/>
        </w:rPr>
        <w:t>yoğu</w:t>
      </w:r>
      <w:r w:rsidR="00095976">
        <w:rPr>
          <w:rFonts w:asciiTheme="majorHAnsi" w:hAnsiTheme="majorHAnsi"/>
          <w:sz w:val="22"/>
          <w:szCs w:val="22"/>
        </w:rPr>
        <w:t>n</w:t>
      </w:r>
      <w:r w:rsidR="00095976" w:rsidRPr="00890489">
        <w:rPr>
          <w:rFonts w:asciiTheme="majorHAnsi" w:hAnsiTheme="majorHAnsi"/>
          <w:sz w:val="22"/>
          <w:szCs w:val="22"/>
        </w:rPr>
        <w:t xml:space="preserve"> </w:t>
      </w:r>
      <w:r w:rsidRPr="00890489">
        <w:rPr>
          <w:rFonts w:asciiTheme="majorHAnsi" w:hAnsiTheme="majorHAnsi"/>
          <w:sz w:val="22"/>
          <w:szCs w:val="22"/>
        </w:rPr>
        <w:t xml:space="preserve">iş bölgesi olarak nitelenen, dünyanın büyük sanayi, ticaret ve finans kuruluşlarının merkezi olan, uluslararası fuarların düzenlendiği Frankfurt, aynı zamanda Avrupa’nın tam ortasında yer alıyor. </w:t>
      </w:r>
      <w:r w:rsidR="00135DFE" w:rsidRPr="00890489">
        <w:rPr>
          <w:rFonts w:asciiTheme="majorHAnsi" w:hAnsiTheme="majorHAnsi"/>
          <w:sz w:val="22"/>
          <w:szCs w:val="22"/>
        </w:rPr>
        <w:t xml:space="preserve">Almanya Merkez Bankası ve </w:t>
      </w:r>
      <w:r w:rsidR="00794A09" w:rsidRPr="00890489">
        <w:rPr>
          <w:rFonts w:asciiTheme="majorHAnsi" w:hAnsiTheme="majorHAnsi"/>
          <w:sz w:val="22"/>
          <w:szCs w:val="22"/>
        </w:rPr>
        <w:t xml:space="preserve">Avro bölgesindeki </w:t>
      </w:r>
      <w:r w:rsidRPr="00890489">
        <w:rPr>
          <w:rFonts w:asciiTheme="majorHAnsi" w:hAnsiTheme="majorHAnsi"/>
          <w:sz w:val="22"/>
          <w:szCs w:val="22"/>
        </w:rPr>
        <w:t xml:space="preserve">17 </w:t>
      </w:r>
      <w:r w:rsidR="00794A09" w:rsidRPr="00890489">
        <w:rPr>
          <w:rFonts w:asciiTheme="majorHAnsi" w:hAnsiTheme="majorHAnsi"/>
          <w:sz w:val="22"/>
          <w:szCs w:val="22"/>
        </w:rPr>
        <w:t>ülkenin</w:t>
      </w:r>
      <w:r w:rsidRPr="00890489">
        <w:rPr>
          <w:rFonts w:asciiTheme="majorHAnsi" w:hAnsiTheme="majorHAnsi"/>
          <w:sz w:val="22"/>
          <w:szCs w:val="22"/>
        </w:rPr>
        <w:t xml:space="preserve"> para politikasını </w:t>
      </w:r>
      <w:r w:rsidR="00135DFE" w:rsidRPr="00890489">
        <w:rPr>
          <w:rFonts w:asciiTheme="majorHAnsi" w:hAnsiTheme="majorHAnsi"/>
          <w:sz w:val="22"/>
          <w:szCs w:val="22"/>
        </w:rPr>
        <w:t>yöneten Avrupa Merkez Bankası</w:t>
      </w:r>
      <w:r w:rsidRPr="00890489">
        <w:rPr>
          <w:rFonts w:asciiTheme="majorHAnsi" w:hAnsiTheme="majorHAnsi"/>
          <w:sz w:val="22"/>
          <w:szCs w:val="22"/>
        </w:rPr>
        <w:t xml:space="preserve"> da Franfurt’ta bulunuyor.</w:t>
      </w:r>
    </w:p>
    <w:p w:rsidR="00794A09" w:rsidRPr="00890489" w:rsidRDefault="00794A09" w:rsidP="00A1695A">
      <w:pPr>
        <w:jc w:val="both"/>
        <w:rPr>
          <w:rFonts w:asciiTheme="majorHAnsi" w:hAnsiTheme="majorHAnsi"/>
          <w:sz w:val="22"/>
          <w:szCs w:val="22"/>
        </w:rPr>
      </w:pPr>
    </w:p>
    <w:p w:rsidR="00A1695A" w:rsidRPr="00890489" w:rsidRDefault="00794A09" w:rsidP="00A1695A">
      <w:pPr>
        <w:jc w:val="both"/>
        <w:rPr>
          <w:rFonts w:asciiTheme="majorHAnsi" w:hAnsiTheme="majorHAnsi"/>
          <w:sz w:val="22"/>
          <w:szCs w:val="22"/>
        </w:rPr>
      </w:pPr>
      <w:r w:rsidRPr="00890489">
        <w:rPr>
          <w:rFonts w:asciiTheme="majorHAnsi" w:hAnsiTheme="majorHAnsi"/>
          <w:sz w:val="22"/>
          <w:szCs w:val="22"/>
        </w:rPr>
        <w:t>Frankfurt’u Avrupa’nın en önemli sanayi, ticaret ve finans merkezi yapan şey, ekonomik üs olduğu kadar lojistik konumu ve sunduğu ulaşım imkanlarıdır. Başta Main Nehri olmak üzere</w:t>
      </w:r>
      <w:r w:rsidR="00135DFE" w:rsidRPr="00890489">
        <w:rPr>
          <w:rFonts w:asciiTheme="majorHAnsi" w:hAnsiTheme="majorHAnsi"/>
          <w:sz w:val="22"/>
          <w:szCs w:val="22"/>
        </w:rPr>
        <w:t>,</w:t>
      </w:r>
      <w:r w:rsidRPr="00890489">
        <w:rPr>
          <w:rFonts w:asciiTheme="majorHAnsi" w:hAnsiTheme="majorHAnsi"/>
          <w:sz w:val="22"/>
          <w:szCs w:val="22"/>
        </w:rPr>
        <w:t xml:space="preserve"> Frankfurt limanlarından okyanus yoluyla düny</w:t>
      </w:r>
      <w:r w:rsidR="00135DFE" w:rsidRPr="00890489">
        <w:rPr>
          <w:rFonts w:asciiTheme="majorHAnsi" w:hAnsiTheme="majorHAnsi"/>
          <w:sz w:val="22"/>
          <w:szCs w:val="22"/>
        </w:rPr>
        <w:t>anın her limanına ulaşılıyor</w:t>
      </w:r>
      <w:r w:rsidRPr="00890489">
        <w:rPr>
          <w:rFonts w:asciiTheme="majorHAnsi" w:hAnsiTheme="majorHAnsi"/>
          <w:sz w:val="22"/>
          <w:szCs w:val="22"/>
        </w:rPr>
        <w:t xml:space="preserve">. Dünya’nın en gelişmiş karayollarıyla Avrupa’nın dört bir </w:t>
      </w:r>
      <w:r w:rsidR="0099068A" w:rsidRPr="00890489">
        <w:rPr>
          <w:rFonts w:asciiTheme="majorHAnsi" w:hAnsiTheme="majorHAnsi"/>
          <w:sz w:val="22"/>
          <w:szCs w:val="22"/>
        </w:rPr>
        <w:t xml:space="preserve">yanına </w:t>
      </w:r>
      <w:r w:rsidRPr="00890489">
        <w:rPr>
          <w:rFonts w:asciiTheme="majorHAnsi" w:hAnsiTheme="majorHAnsi"/>
          <w:sz w:val="22"/>
          <w:szCs w:val="22"/>
        </w:rPr>
        <w:t>açılan F</w:t>
      </w:r>
      <w:r w:rsidR="00F74F05">
        <w:rPr>
          <w:rFonts w:asciiTheme="majorHAnsi" w:hAnsiTheme="majorHAnsi"/>
          <w:sz w:val="22"/>
          <w:szCs w:val="22"/>
        </w:rPr>
        <w:t xml:space="preserve">rankfurt, hızlı tren ve dev yük </w:t>
      </w:r>
      <w:r w:rsidRPr="00890489">
        <w:rPr>
          <w:rFonts w:asciiTheme="majorHAnsi" w:hAnsiTheme="majorHAnsi"/>
          <w:sz w:val="22"/>
          <w:szCs w:val="22"/>
        </w:rPr>
        <w:t>istasyonlarıyla</w:t>
      </w:r>
      <w:r w:rsidR="00F74F05">
        <w:rPr>
          <w:rFonts w:asciiTheme="majorHAnsi" w:hAnsiTheme="majorHAnsi"/>
          <w:sz w:val="22"/>
          <w:szCs w:val="22"/>
        </w:rPr>
        <w:t xml:space="preserve"> </w:t>
      </w:r>
      <w:r w:rsidRPr="00890489">
        <w:rPr>
          <w:rFonts w:asciiTheme="majorHAnsi" w:hAnsiTheme="majorHAnsi"/>
          <w:sz w:val="22"/>
          <w:szCs w:val="22"/>
        </w:rPr>
        <w:t>demiryolu taşımacılığında en büyük</w:t>
      </w:r>
      <w:r w:rsidR="00F74F05">
        <w:rPr>
          <w:rFonts w:asciiTheme="majorHAnsi" w:hAnsiTheme="majorHAnsi"/>
          <w:sz w:val="22"/>
          <w:szCs w:val="22"/>
        </w:rPr>
        <w:t xml:space="preserve"> demiryolu ağına sahip. </w:t>
      </w:r>
      <w:r w:rsidR="008025EF" w:rsidRPr="00890489">
        <w:rPr>
          <w:rFonts w:asciiTheme="majorHAnsi" w:hAnsiTheme="majorHAnsi"/>
          <w:sz w:val="22"/>
          <w:szCs w:val="22"/>
        </w:rPr>
        <w:t xml:space="preserve">Havayolu kargo taşımacılığında dünya ikincisi olan </w:t>
      </w:r>
      <w:r w:rsidR="005162AB" w:rsidRPr="00890489">
        <w:rPr>
          <w:rFonts w:asciiTheme="majorHAnsi" w:hAnsiTheme="majorHAnsi"/>
          <w:sz w:val="22"/>
          <w:szCs w:val="22"/>
        </w:rPr>
        <w:t xml:space="preserve">ve yılda 60 milyon ziyaretçi alan </w:t>
      </w:r>
      <w:r w:rsidR="008025EF" w:rsidRPr="00890489">
        <w:rPr>
          <w:rFonts w:asciiTheme="majorHAnsi" w:hAnsiTheme="majorHAnsi"/>
          <w:sz w:val="22"/>
          <w:szCs w:val="22"/>
        </w:rPr>
        <w:t>Franfurt Havalimanı</w:t>
      </w:r>
      <w:r w:rsidR="00135DFE" w:rsidRPr="00890489">
        <w:rPr>
          <w:rFonts w:asciiTheme="majorHAnsi" w:hAnsiTheme="majorHAnsi"/>
          <w:sz w:val="22"/>
          <w:szCs w:val="22"/>
        </w:rPr>
        <w:t>,</w:t>
      </w:r>
      <w:r w:rsidR="008025EF" w:rsidRPr="00890489">
        <w:rPr>
          <w:rFonts w:asciiTheme="majorHAnsi" w:hAnsiTheme="majorHAnsi"/>
          <w:sz w:val="22"/>
          <w:szCs w:val="22"/>
        </w:rPr>
        <w:t xml:space="preserve"> dünyanın en işlek havalimanı olma özelliğini taşıyor.</w:t>
      </w:r>
    </w:p>
    <w:p w:rsidR="008025EF" w:rsidRPr="00890489" w:rsidRDefault="008025EF" w:rsidP="00A1695A">
      <w:pPr>
        <w:jc w:val="both"/>
        <w:rPr>
          <w:rFonts w:asciiTheme="majorHAnsi" w:hAnsiTheme="majorHAnsi"/>
          <w:sz w:val="22"/>
          <w:szCs w:val="22"/>
        </w:rPr>
      </w:pPr>
    </w:p>
    <w:p w:rsidR="00495F98" w:rsidRDefault="00814409" w:rsidP="00A1695A">
      <w:pPr>
        <w:jc w:val="both"/>
        <w:rPr>
          <w:rFonts w:asciiTheme="majorHAnsi" w:hAnsiTheme="majorHAnsi"/>
          <w:b/>
          <w:sz w:val="22"/>
          <w:szCs w:val="22"/>
        </w:rPr>
      </w:pPr>
      <w:r w:rsidRPr="00814409">
        <w:rPr>
          <w:rFonts w:asciiTheme="majorHAnsi" w:hAnsiTheme="majorHAnsi"/>
          <w:b/>
          <w:sz w:val="22"/>
          <w:szCs w:val="22"/>
        </w:rPr>
        <w:t>Avrupa Ekonomisinin Kalbine Dev Yatırı</w:t>
      </w:r>
      <w:r w:rsidR="00495F98">
        <w:rPr>
          <w:rFonts w:asciiTheme="majorHAnsi" w:hAnsiTheme="majorHAnsi"/>
          <w:b/>
          <w:sz w:val="22"/>
          <w:szCs w:val="22"/>
        </w:rPr>
        <w:t>m</w:t>
      </w:r>
    </w:p>
    <w:p w:rsidR="00814409" w:rsidRPr="00495F98" w:rsidRDefault="00814409" w:rsidP="00A1695A">
      <w:pPr>
        <w:jc w:val="both"/>
        <w:rPr>
          <w:rFonts w:asciiTheme="majorHAnsi" w:hAnsiTheme="majorHAnsi"/>
          <w:b/>
          <w:sz w:val="2"/>
          <w:szCs w:val="2"/>
        </w:rPr>
      </w:pPr>
    </w:p>
    <w:p w:rsidR="008025EF" w:rsidRPr="00890489" w:rsidRDefault="008025EF" w:rsidP="00A1695A">
      <w:pPr>
        <w:jc w:val="both"/>
        <w:rPr>
          <w:rFonts w:asciiTheme="majorHAnsi" w:hAnsiTheme="majorHAnsi"/>
          <w:sz w:val="22"/>
          <w:szCs w:val="22"/>
        </w:rPr>
      </w:pPr>
      <w:r w:rsidRPr="00890489">
        <w:rPr>
          <w:rFonts w:asciiTheme="majorHAnsi" w:hAnsiTheme="majorHAnsi"/>
          <w:sz w:val="22"/>
          <w:szCs w:val="22"/>
        </w:rPr>
        <w:t>Servet GYO</w:t>
      </w:r>
      <w:r w:rsidR="00726208" w:rsidRPr="00890489">
        <w:rPr>
          <w:rFonts w:asciiTheme="majorHAnsi" w:hAnsiTheme="majorHAnsi"/>
          <w:sz w:val="22"/>
          <w:szCs w:val="22"/>
        </w:rPr>
        <w:t>,</w:t>
      </w:r>
      <w:r w:rsidRPr="00890489">
        <w:rPr>
          <w:rFonts w:asciiTheme="majorHAnsi" w:hAnsiTheme="majorHAnsi"/>
          <w:sz w:val="22"/>
          <w:szCs w:val="22"/>
        </w:rPr>
        <w:t xml:space="preserve"> ilk yurt dışı yatırımını</w:t>
      </w:r>
      <w:r w:rsidR="00460F2F" w:rsidRPr="00890489">
        <w:rPr>
          <w:rFonts w:asciiTheme="majorHAnsi" w:hAnsiTheme="majorHAnsi"/>
          <w:sz w:val="22"/>
          <w:szCs w:val="22"/>
        </w:rPr>
        <w:t>,</w:t>
      </w:r>
      <w:r w:rsidRPr="00890489">
        <w:rPr>
          <w:rFonts w:asciiTheme="majorHAnsi" w:hAnsiTheme="majorHAnsi"/>
          <w:sz w:val="22"/>
          <w:szCs w:val="22"/>
        </w:rPr>
        <w:t xml:space="preserve"> </w:t>
      </w:r>
      <w:r w:rsidR="00A6609B" w:rsidRPr="00890489">
        <w:rPr>
          <w:rFonts w:asciiTheme="majorHAnsi" w:hAnsiTheme="majorHAnsi"/>
          <w:sz w:val="22"/>
          <w:szCs w:val="22"/>
        </w:rPr>
        <w:t xml:space="preserve">Avrupa ekonomisinin kalbinin attığı şehre, </w:t>
      </w:r>
      <w:r w:rsidRPr="00890489">
        <w:rPr>
          <w:rFonts w:asciiTheme="majorHAnsi" w:hAnsiTheme="majorHAnsi"/>
          <w:sz w:val="22"/>
          <w:szCs w:val="22"/>
        </w:rPr>
        <w:t>Frankfurt’a yaptı. Frankfurt’un</w:t>
      </w:r>
      <w:r w:rsidR="00F74F05">
        <w:rPr>
          <w:rFonts w:asciiTheme="majorHAnsi" w:hAnsiTheme="majorHAnsi"/>
          <w:sz w:val="22"/>
          <w:szCs w:val="22"/>
        </w:rPr>
        <w:t xml:space="preserve"> kuzeyinde yer alan ve yaklaşık </w:t>
      </w:r>
      <w:r w:rsidRPr="00890489">
        <w:rPr>
          <w:rFonts w:asciiTheme="majorHAnsi" w:hAnsiTheme="majorHAnsi"/>
          <w:sz w:val="22"/>
          <w:szCs w:val="22"/>
        </w:rPr>
        <w:t>291.</w:t>
      </w:r>
      <w:r w:rsidR="00850F25">
        <w:rPr>
          <w:rFonts w:asciiTheme="majorHAnsi" w:hAnsiTheme="majorHAnsi"/>
          <w:sz w:val="22"/>
          <w:szCs w:val="22"/>
        </w:rPr>
        <w:t>159</w:t>
      </w:r>
      <w:r w:rsidR="00F74F05">
        <w:rPr>
          <w:rFonts w:asciiTheme="majorHAnsi" w:hAnsiTheme="majorHAnsi"/>
          <w:sz w:val="22"/>
          <w:szCs w:val="22"/>
        </w:rPr>
        <w:t xml:space="preserve"> m2 kiralanabilir </w:t>
      </w:r>
      <w:r w:rsidRPr="00890489">
        <w:rPr>
          <w:rFonts w:asciiTheme="majorHAnsi" w:hAnsiTheme="majorHAnsi"/>
          <w:sz w:val="22"/>
          <w:szCs w:val="22"/>
        </w:rPr>
        <w:t>alana sahip Neckermann-Area’yı</w:t>
      </w:r>
      <w:r w:rsidR="00135DFE" w:rsidRPr="00890489">
        <w:rPr>
          <w:rFonts w:asciiTheme="majorHAnsi" w:hAnsiTheme="majorHAnsi"/>
          <w:sz w:val="22"/>
          <w:szCs w:val="22"/>
        </w:rPr>
        <w:t>,</w:t>
      </w:r>
      <w:r w:rsidR="00726208" w:rsidRPr="00890489">
        <w:rPr>
          <w:rFonts w:asciiTheme="majorHAnsi" w:hAnsiTheme="majorHAnsi"/>
          <w:sz w:val="22"/>
          <w:szCs w:val="22"/>
        </w:rPr>
        <w:t xml:space="preserve"> Ocak 2014</w:t>
      </w:r>
      <w:r w:rsidRPr="00890489">
        <w:rPr>
          <w:rFonts w:asciiTheme="majorHAnsi" w:hAnsiTheme="majorHAnsi"/>
          <w:sz w:val="22"/>
          <w:szCs w:val="22"/>
        </w:rPr>
        <w:t xml:space="preserve"> devraldı. </w:t>
      </w:r>
      <w:r w:rsidR="00726208" w:rsidRPr="00890489">
        <w:rPr>
          <w:rFonts w:asciiTheme="majorHAnsi" w:hAnsiTheme="majorHAnsi"/>
          <w:sz w:val="22"/>
          <w:szCs w:val="22"/>
        </w:rPr>
        <w:t xml:space="preserve">Komplekse, şehrin </w:t>
      </w:r>
      <w:r w:rsidR="00A6609B" w:rsidRPr="00890489">
        <w:rPr>
          <w:rFonts w:asciiTheme="majorHAnsi" w:hAnsiTheme="majorHAnsi"/>
          <w:sz w:val="22"/>
          <w:szCs w:val="22"/>
        </w:rPr>
        <w:t>d</w:t>
      </w:r>
      <w:r w:rsidRPr="00890489">
        <w:rPr>
          <w:rFonts w:asciiTheme="majorHAnsi" w:hAnsiTheme="majorHAnsi"/>
          <w:sz w:val="22"/>
          <w:szCs w:val="22"/>
        </w:rPr>
        <w:t>oğu</w:t>
      </w:r>
      <w:r w:rsidR="00A6609B" w:rsidRPr="00890489">
        <w:rPr>
          <w:rFonts w:asciiTheme="majorHAnsi" w:hAnsiTheme="majorHAnsi"/>
          <w:sz w:val="22"/>
          <w:szCs w:val="22"/>
        </w:rPr>
        <w:t>’yu</w:t>
      </w:r>
      <w:r w:rsidRPr="00890489">
        <w:rPr>
          <w:rFonts w:asciiTheme="majorHAnsi" w:hAnsiTheme="majorHAnsi"/>
          <w:sz w:val="22"/>
          <w:szCs w:val="22"/>
        </w:rPr>
        <w:t xml:space="preserve"> batı’ya</w:t>
      </w:r>
      <w:r w:rsidR="00135DFE" w:rsidRPr="00890489">
        <w:rPr>
          <w:rFonts w:asciiTheme="majorHAnsi" w:hAnsiTheme="majorHAnsi"/>
          <w:sz w:val="22"/>
          <w:szCs w:val="22"/>
        </w:rPr>
        <w:t xml:space="preserve"> bağlayan lojistik özelliğinden</w:t>
      </w:r>
      <w:r w:rsidR="00A6609B" w:rsidRPr="00890489">
        <w:rPr>
          <w:rFonts w:asciiTheme="majorHAnsi" w:hAnsiTheme="majorHAnsi"/>
          <w:sz w:val="22"/>
          <w:szCs w:val="22"/>
        </w:rPr>
        <w:t xml:space="preserve"> </w:t>
      </w:r>
      <w:r w:rsidR="00135DFE" w:rsidRPr="00890489">
        <w:rPr>
          <w:rFonts w:asciiTheme="majorHAnsi" w:hAnsiTheme="majorHAnsi"/>
          <w:sz w:val="22"/>
          <w:szCs w:val="22"/>
        </w:rPr>
        <w:t>esinlenilerek</w:t>
      </w:r>
      <w:r w:rsidR="005162AB" w:rsidRPr="00890489">
        <w:rPr>
          <w:rFonts w:asciiTheme="majorHAnsi" w:hAnsiTheme="majorHAnsi"/>
          <w:sz w:val="22"/>
          <w:szCs w:val="22"/>
        </w:rPr>
        <w:t>,</w:t>
      </w:r>
      <w:r w:rsidR="00F74F05">
        <w:rPr>
          <w:rFonts w:asciiTheme="majorHAnsi" w:hAnsiTheme="majorHAnsi"/>
          <w:sz w:val="22"/>
          <w:szCs w:val="22"/>
        </w:rPr>
        <w:t xml:space="preserve"> </w:t>
      </w:r>
      <w:r w:rsidRPr="00890489">
        <w:rPr>
          <w:rFonts w:asciiTheme="majorHAnsi" w:hAnsiTheme="majorHAnsi"/>
          <w:sz w:val="22"/>
          <w:szCs w:val="22"/>
        </w:rPr>
        <w:t>OST-WEST kısalt</w:t>
      </w:r>
      <w:r w:rsidR="00A6609B" w:rsidRPr="00890489">
        <w:rPr>
          <w:rFonts w:asciiTheme="majorHAnsi" w:hAnsiTheme="majorHAnsi"/>
          <w:sz w:val="22"/>
          <w:szCs w:val="22"/>
        </w:rPr>
        <w:t>ıl</w:t>
      </w:r>
      <w:r w:rsidRPr="00890489">
        <w:rPr>
          <w:rFonts w:asciiTheme="majorHAnsi" w:hAnsiTheme="majorHAnsi"/>
          <w:sz w:val="22"/>
          <w:szCs w:val="22"/>
        </w:rPr>
        <w:t xml:space="preserve">arak OSWE </w:t>
      </w:r>
      <w:r w:rsidR="00726208" w:rsidRPr="00890489">
        <w:rPr>
          <w:rFonts w:asciiTheme="majorHAnsi" w:hAnsiTheme="majorHAnsi"/>
          <w:sz w:val="22"/>
          <w:szCs w:val="22"/>
        </w:rPr>
        <w:t>ismi verildi.</w:t>
      </w:r>
    </w:p>
    <w:p w:rsidR="008025EF" w:rsidRPr="00890489" w:rsidRDefault="008025EF" w:rsidP="00A1695A">
      <w:pPr>
        <w:jc w:val="both"/>
        <w:rPr>
          <w:rFonts w:asciiTheme="majorHAnsi" w:hAnsiTheme="majorHAnsi"/>
          <w:sz w:val="22"/>
          <w:szCs w:val="22"/>
        </w:rPr>
      </w:pPr>
    </w:p>
    <w:p w:rsidR="00A6609B" w:rsidRPr="00890489" w:rsidRDefault="00A6609B" w:rsidP="0099068A">
      <w:pPr>
        <w:jc w:val="both"/>
        <w:rPr>
          <w:rFonts w:asciiTheme="majorHAnsi" w:hAnsiTheme="majorHAnsi" w:cs="Arial"/>
          <w:sz w:val="22"/>
          <w:szCs w:val="22"/>
        </w:rPr>
      </w:pPr>
      <w:r w:rsidRPr="00890489">
        <w:rPr>
          <w:rFonts w:asciiTheme="majorHAnsi" w:hAnsiTheme="majorHAnsi"/>
          <w:sz w:val="22"/>
          <w:szCs w:val="22"/>
        </w:rPr>
        <w:t>Servet GYO’nun Genel Müdürü Mahmut Sefa Çelik</w:t>
      </w:r>
      <w:r w:rsidR="00F74F05">
        <w:rPr>
          <w:rFonts w:asciiTheme="majorHAnsi" w:hAnsiTheme="majorHAnsi"/>
          <w:sz w:val="22"/>
          <w:szCs w:val="22"/>
        </w:rPr>
        <w:t xml:space="preserve">, </w:t>
      </w:r>
      <w:r w:rsidR="008025EF" w:rsidRPr="00890489">
        <w:rPr>
          <w:rFonts w:asciiTheme="majorHAnsi" w:hAnsiTheme="majorHAnsi"/>
          <w:sz w:val="22"/>
          <w:szCs w:val="22"/>
        </w:rPr>
        <w:t>OSWE</w:t>
      </w:r>
      <w:r w:rsidRPr="00890489">
        <w:rPr>
          <w:rFonts w:asciiTheme="majorHAnsi" w:hAnsiTheme="majorHAnsi"/>
          <w:sz w:val="22"/>
          <w:szCs w:val="22"/>
        </w:rPr>
        <w:t xml:space="preserve">’yi 19 Mart tarihinde </w:t>
      </w:r>
      <w:r w:rsidR="0099068A" w:rsidRPr="00890489">
        <w:rPr>
          <w:rFonts w:asciiTheme="majorHAnsi" w:hAnsiTheme="majorHAnsi" w:cs="Helvetica"/>
          <w:sz w:val="22"/>
          <w:szCs w:val="22"/>
        </w:rPr>
        <w:t xml:space="preserve">Shangri-La Bosphorus’da </w:t>
      </w:r>
      <w:r w:rsidR="00726208" w:rsidRPr="00890489">
        <w:rPr>
          <w:rFonts w:asciiTheme="majorHAnsi" w:hAnsiTheme="majorHAnsi"/>
          <w:sz w:val="22"/>
          <w:szCs w:val="22"/>
        </w:rPr>
        <w:t>gerçekleştirdikleri</w:t>
      </w:r>
      <w:r w:rsidRPr="00890489">
        <w:rPr>
          <w:rFonts w:asciiTheme="majorHAnsi" w:hAnsiTheme="majorHAnsi"/>
          <w:sz w:val="22"/>
          <w:szCs w:val="22"/>
        </w:rPr>
        <w:t xml:space="preserve"> </w:t>
      </w:r>
      <w:r w:rsidR="00F74F05">
        <w:rPr>
          <w:rFonts w:asciiTheme="majorHAnsi" w:hAnsiTheme="majorHAnsi"/>
          <w:sz w:val="22"/>
          <w:szCs w:val="22"/>
        </w:rPr>
        <w:t xml:space="preserve">basın toplantısında, </w:t>
      </w:r>
      <w:r w:rsidRPr="00890489">
        <w:rPr>
          <w:rFonts w:asciiTheme="majorHAnsi" w:hAnsiTheme="majorHAnsi"/>
          <w:sz w:val="22"/>
          <w:szCs w:val="22"/>
        </w:rPr>
        <w:t>“</w:t>
      </w:r>
      <w:r w:rsidR="00F74F05">
        <w:rPr>
          <w:rFonts w:asciiTheme="majorHAnsi" w:hAnsiTheme="majorHAnsi" w:cs="Arial"/>
          <w:sz w:val="22"/>
          <w:szCs w:val="22"/>
        </w:rPr>
        <w:t>OS</w:t>
      </w:r>
      <w:r w:rsidRPr="00890489">
        <w:rPr>
          <w:rFonts w:asciiTheme="majorHAnsi" w:hAnsiTheme="majorHAnsi" w:cs="Arial"/>
          <w:sz w:val="22"/>
          <w:szCs w:val="22"/>
        </w:rPr>
        <w:t xml:space="preserve">WE, ticari bir komplekstir ve lojistik merkezi, depolama, ofis, </w:t>
      </w:r>
      <w:r w:rsidR="00B41D75">
        <w:rPr>
          <w:rFonts w:asciiTheme="majorHAnsi" w:hAnsiTheme="majorHAnsi" w:cs="Arial"/>
          <w:sz w:val="22"/>
          <w:szCs w:val="22"/>
        </w:rPr>
        <w:t>perakende alanları ve TV stüdyosun</w:t>
      </w:r>
      <w:r w:rsidRPr="00890489">
        <w:rPr>
          <w:rFonts w:asciiTheme="majorHAnsi" w:hAnsiTheme="majorHAnsi" w:cs="Arial"/>
          <w:sz w:val="22"/>
          <w:szCs w:val="22"/>
        </w:rPr>
        <w:t xml:space="preserve">dan oluşmaktadır. 291.159 m2 kiralanabilir alana sahiptir ve 83.000 m2’si hali hazırda kiralanmıştır. Birbirinden farklı ve sektörünün öncü şirketleri olan; BLG Logistic, Universium Incasso, Möbelum ve Rene Sola mevcut kiracılarından bir kaçını oluşturmaktadır. Kompleksin </w:t>
      </w:r>
      <w:r w:rsidRPr="009C17EE">
        <w:rPr>
          <w:rFonts w:asciiTheme="majorHAnsi" w:hAnsiTheme="majorHAnsi" w:cs="Arial"/>
          <w:sz w:val="22"/>
          <w:szCs w:val="22"/>
        </w:rPr>
        <w:t>depo alanı 207.736 m2, ofis alanı 83.423 m2, brüt yapı alanı 313.180 m2’</w:t>
      </w:r>
      <w:r w:rsidRPr="009D305E">
        <w:rPr>
          <w:rFonts w:asciiTheme="majorHAnsi" w:hAnsiTheme="majorHAnsi" w:cs="Arial"/>
          <w:sz w:val="22"/>
          <w:szCs w:val="22"/>
        </w:rPr>
        <w:t>dir.</w:t>
      </w:r>
      <w:r w:rsidRPr="00890489">
        <w:rPr>
          <w:rFonts w:asciiTheme="majorHAnsi" w:hAnsiTheme="majorHAnsi" w:cs="Arial"/>
          <w:sz w:val="22"/>
          <w:szCs w:val="22"/>
        </w:rPr>
        <w:t xml:space="preserve"> 1850 araç kapasiteli park alanı mevcuttur. Bugün ki rayiçle</w:t>
      </w:r>
      <w:r w:rsidR="00F74F05">
        <w:rPr>
          <w:rFonts w:asciiTheme="majorHAnsi" w:hAnsiTheme="majorHAnsi" w:cs="Arial"/>
          <w:sz w:val="22"/>
          <w:szCs w:val="22"/>
        </w:rPr>
        <w:t>,</w:t>
      </w:r>
      <w:r w:rsidRPr="00890489">
        <w:rPr>
          <w:rFonts w:asciiTheme="majorHAnsi" w:hAnsiTheme="majorHAnsi" w:cs="Arial"/>
          <w:sz w:val="22"/>
          <w:szCs w:val="22"/>
        </w:rPr>
        <w:t xml:space="preserve"> sigo</w:t>
      </w:r>
      <w:r w:rsidR="0099068A" w:rsidRPr="00890489">
        <w:rPr>
          <w:rFonts w:asciiTheme="majorHAnsi" w:hAnsiTheme="majorHAnsi" w:cs="Arial"/>
          <w:sz w:val="22"/>
          <w:szCs w:val="22"/>
        </w:rPr>
        <w:t xml:space="preserve">rta değeri yaklaşık olarak </w:t>
      </w:r>
      <w:r w:rsidR="0099068A" w:rsidRPr="009C17EE">
        <w:rPr>
          <w:rFonts w:asciiTheme="majorHAnsi" w:hAnsiTheme="majorHAnsi" w:cs="Arial"/>
          <w:sz w:val="22"/>
          <w:szCs w:val="22"/>
        </w:rPr>
        <w:t>450 m</w:t>
      </w:r>
      <w:r w:rsidRPr="009C17EE">
        <w:rPr>
          <w:rFonts w:asciiTheme="majorHAnsi" w:hAnsiTheme="majorHAnsi" w:cs="Arial"/>
          <w:sz w:val="22"/>
          <w:szCs w:val="22"/>
        </w:rPr>
        <w:t>il</w:t>
      </w:r>
      <w:r w:rsidR="0099068A" w:rsidRPr="009C17EE">
        <w:rPr>
          <w:rFonts w:asciiTheme="majorHAnsi" w:hAnsiTheme="majorHAnsi" w:cs="Arial"/>
          <w:sz w:val="22"/>
          <w:szCs w:val="22"/>
        </w:rPr>
        <w:t>yon</w:t>
      </w:r>
      <w:r w:rsidRPr="009C17EE">
        <w:rPr>
          <w:rFonts w:asciiTheme="majorHAnsi" w:hAnsiTheme="majorHAnsi" w:cs="Arial"/>
          <w:sz w:val="22"/>
          <w:szCs w:val="22"/>
        </w:rPr>
        <w:t xml:space="preserve"> </w:t>
      </w:r>
      <w:r w:rsidR="0099068A" w:rsidRPr="009C17EE">
        <w:rPr>
          <w:rFonts w:asciiTheme="majorHAnsi" w:hAnsiTheme="majorHAnsi" w:cs="Arial"/>
          <w:sz w:val="22"/>
          <w:szCs w:val="22"/>
        </w:rPr>
        <w:t>a</w:t>
      </w:r>
      <w:r w:rsidRPr="009C17EE">
        <w:rPr>
          <w:rFonts w:asciiTheme="majorHAnsi" w:hAnsiTheme="majorHAnsi" w:cs="Arial"/>
          <w:sz w:val="22"/>
          <w:szCs w:val="22"/>
        </w:rPr>
        <w:t>vro</w:t>
      </w:r>
      <w:r w:rsidRPr="00890489">
        <w:rPr>
          <w:rFonts w:asciiTheme="majorHAnsi" w:hAnsiTheme="majorHAnsi" w:cs="Arial"/>
          <w:sz w:val="22"/>
          <w:szCs w:val="22"/>
        </w:rPr>
        <w:t xml:space="preserve"> iken</w:t>
      </w:r>
      <w:r w:rsidR="00F74F05">
        <w:rPr>
          <w:rFonts w:asciiTheme="majorHAnsi" w:hAnsiTheme="majorHAnsi" w:cs="Arial"/>
          <w:sz w:val="22"/>
          <w:szCs w:val="22"/>
        </w:rPr>
        <w:t>,</w:t>
      </w:r>
      <w:r w:rsidRPr="00890489">
        <w:rPr>
          <w:rFonts w:asciiTheme="majorHAnsi" w:hAnsiTheme="majorHAnsi" w:cs="Arial"/>
          <w:sz w:val="22"/>
          <w:szCs w:val="22"/>
        </w:rPr>
        <w:t xml:space="preserve"> yeniden yapım değeri aşağı yukarı </w:t>
      </w:r>
      <w:r w:rsidRPr="009C17EE">
        <w:rPr>
          <w:rFonts w:asciiTheme="majorHAnsi" w:hAnsiTheme="majorHAnsi" w:cs="Arial"/>
          <w:sz w:val="22"/>
          <w:szCs w:val="22"/>
        </w:rPr>
        <w:t xml:space="preserve">600 </w:t>
      </w:r>
      <w:r w:rsidR="0099068A" w:rsidRPr="009C17EE">
        <w:rPr>
          <w:rFonts w:asciiTheme="majorHAnsi" w:hAnsiTheme="majorHAnsi" w:cs="Arial"/>
          <w:sz w:val="22"/>
          <w:szCs w:val="22"/>
        </w:rPr>
        <w:t>milyon</w:t>
      </w:r>
      <w:r w:rsidRPr="009C17EE">
        <w:rPr>
          <w:rFonts w:asciiTheme="majorHAnsi" w:hAnsiTheme="majorHAnsi" w:cs="Arial"/>
          <w:sz w:val="22"/>
          <w:szCs w:val="22"/>
        </w:rPr>
        <w:t xml:space="preserve"> </w:t>
      </w:r>
      <w:r w:rsidR="0099068A" w:rsidRPr="009C17EE">
        <w:rPr>
          <w:rFonts w:asciiTheme="majorHAnsi" w:hAnsiTheme="majorHAnsi" w:cs="Arial"/>
          <w:sz w:val="22"/>
          <w:szCs w:val="22"/>
        </w:rPr>
        <w:t>avro</w:t>
      </w:r>
      <w:r w:rsidR="0099068A" w:rsidRPr="00890489">
        <w:rPr>
          <w:rFonts w:asciiTheme="majorHAnsi" w:hAnsiTheme="majorHAnsi" w:cs="Arial"/>
          <w:sz w:val="22"/>
          <w:szCs w:val="22"/>
        </w:rPr>
        <w:t xml:space="preserve"> olar</w:t>
      </w:r>
      <w:r w:rsidR="00F74F05">
        <w:rPr>
          <w:rFonts w:asciiTheme="majorHAnsi" w:hAnsiTheme="majorHAnsi" w:cs="Arial"/>
          <w:sz w:val="22"/>
          <w:szCs w:val="22"/>
        </w:rPr>
        <w:t>ak düşünülmektedir.” s</w:t>
      </w:r>
      <w:r w:rsidR="0099068A" w:rsidRPr="00890489">
        <w:rPr>
          <w:rFonts w:asciiTheme="majorHAnsi" w:hAnsiTheme="majorHAnsi" w:cs="Arial"/>
          <w:sz w:val="22"/>
          <w:szCs w:val="22"/>
        </w:rPr>
        <w:t>özleriyle tanıttı.</w:t>
      </w:r>
    </w:p>
    <w:p w:rsidR="0099068A" w:rsidRPr="00890489" w:rsidRDefault="0099068A" w:rsidP="0099068A">
      <w:pPr>
        <w:jc w:val="both"/>
        <w:rPr>
          <w:rFonts w:asciiTheme="majorHAnsi" w:hAnsiTheme="majorHAnsi" w:cs="Arial"/>
          <w:sz w:val="22"/>
          <w:szCs w:val="22"/>
        </w:rPr>
      </w:pPr>
    </w:p>
    <w:p w:rsidR="00814409" w:rsidRDefault="00814409" w:rsidP="00085169">
      <w:pPr>
        <w:jc w:val="both"/>
        <w:rPr>
          <w:rFonts w:asciiTheme="majorHAnsi" w:hAnsiTheme="majorHAnsi" w:cs="Arial"/>
          <w:b/>
          <w:color w:val="000000" w:themeColor="text1"/>
          <w:sz w:val="22"/>
          <w:szCs w:val="22"/>
        </w:rPr>
      </w:pPr>
      <w:r w:rsidRPr="00814409">
        <w:rPr>
          <w:rFonts w:asciiTheme="majorHAnsi" w:hAnsiTheme="majorHAnsi" w:cs="Arial"/>
          <w:b/>
          <w:color w:val="000000" w:themeColor="text1"/>
          <w:sz w:val="22"/>
          <w:szCs w:val="22"/>
        </w:rPr>
        <w:lastRenderedPageBreak/>
        <w:t>Golabal Ticaret’in Dev Kompleksi; OSWE</w:t>
      </w:r>
    </w:p>
    <w:p w:rsidR="00495F98" w:rsidRPr="00495F98" w:rsidRDefault="00495F98" w:rsidP="00085169">
      <w:pPr>
        <w:jc w:val="both"/>
        <w:rPr>
          <w:rFonts w:asciiTheme="majorHAnsi" w:hAnsiTheme="majorHAnsi" w:cs="Arial"/>
          <w:b/>
          <w:color w:val="000000" w:themeColor="text1"/>
          <w:sz w:val="2"/>
          <w:szCs w:val="2"/>
        </w:rPr>
      </w:pPr>
    </w:p>
    <w:p w:rsidR="00216D2A" w:rsidRPr="00890489" w:rsidRDefault="00216D2A" w:rsidP="00085169">
      <w:pPr>
        <w:jc w:val="both"/>
        <w:rPr>
          <w:rFonts w:asciiTheme="majorHAnsi" w:hAnsiTheme="majorHAnsi" w:cs="Arial"/>
          <w:sz w:val="22"/>
          <w:szCs w:val="22"/>
        </w:rPr>
      </w:pPr>
      <w:r w:rsidRPr="00890489">
        <w:rPr>
          <w:rFonts w:asciiTheme="majorHAnsi" w:hAnsiTheme="majorHAnsi" w:cs="Arial"/>
          <w:sz w:val="22"/>
          <w:szCs w:val="22"/>
        </w:rPr>
        <w:t xml:space="preserve">242.399 m2 arazi üzerinde yerleşik, bölgedeki en </w:t>
      </w:r>
      <w:r w:rsidR="001F2AC0" w:rsidRPr="00890489">
        <w:rPr>
          <w:rFonts w:asciiTheme="majorHAnsi" w:hAnsiTheme="majorHAnsi" w:cs="Arial"/>
          <w:sz w:val="22"/>
          <w:szCs w:val="22"/>
        </w:rPr>
        <w:t>büyük ticaret üslerinden biri olan OSWE,</w:t>
      </w:r>
      <w:r w:rsidRPr="00890489">
        <w:rPr>
          <w:rFonts w:asciiTheme="majorHAnsi" w:hAnsiTheme="majorHAnsi" w:cs="Arial"/>
          <w:sz w:val="22"/>
          <w:szCs w:val="22"/>
        </w:rPr>
        <w:t xml:space="preserve"> Frankfurt’un am Main, Hanau</w:t>
      </w:r>
      <w:r w:rsidR="001F2AC0" w:rsidRPr="00890489">
        <w:rPr>
          <w:rFonts w:asciiTheme="majorHAnsi" w:hAnsiTheme="majorHAnsi" w:cs="Arial"/>
          <w:sz w:val="22"/>
          <w:szCs w:val="22"/>
        </w:rPr>
        <w:t xml:space="preserve">er Landstrasse 360 bölgesinde yer alıyor. </w:t>
      </w:r>
      <w:r w:rsidR="00085169" w:rsidRPr="00890489">
        <w:rPr>
          <w:rFonts w:asciiTheme="majorHAnsi" w:hAnsiTheme="majorHAnsi" w:cs="Arial"/>
          <w:sz w:val="22"/>
          <w:szCs w:val="22"/>
        </w:rPr>
        <w:t xml:space="preserve">Global ticaretin </w:t>
      </w:r>
      <w:r w:rsidR="005162AB" w:rsidRPr="00890489">
        <w:rPr>
          <w:rFonts w:asciiTheme="majorHAnsi" w:hAnsiTheme="majorHAnsi" w:cs="Arial"/>
          <w:sz w:val="22"/>
          <w:szCs w:val="22"/>
        </w:rPr>
        <w:t>dev k</w:t>
      </w:r>
      <w:r w:rsidRPr="00890489">
        <w:rPr>
          <w:rFonts w:asciiTheme="majorHAnsi" w:hAnsiTheme="majorHAnsi" w:cs="Arial"/>
          <w:sz w:val="22"/>
          <w:szCs w:val="22"/>
        </w:rPr>
        <w:t>ompleks</w:t>
      </w:r>
      <w:r w:rsidR="00085169" w:rsidRPr="00890489">
        <w:rPr>
          <w:rFonts w:asciiTheme="majorHAnsi" w:hAnsiTheme="majorHAnsi" w:cs="Arial"/>
          <w:sz w:val="22"/>
          <w:szCs w:val="22"/>
        </w:rPr>
        <w:t>i</w:t>
      </w:r>
      <w:r w:rsidRPr="00890489">
        <w:rPr>
          <w:rFonts w:asciiTheme="majorHAnsi" w:hAnsiTheme="majorHAnsi" w:cs="Arial"/>
          <w:sz w:val="22"/>
          <w:szCs w:val="22"/>
        </w:rPr>
        <w:t>; depolama, büro, konaklama yeme/içme alanlarıyla kiralayanlara, emtiasını sipariş öncesinde sevkederek uzun yol sürelerini</w:t>
      </w:r>
      <w:r w:rsidR="00F74F05">
        <w:rPr>
          <w:rFonts w:asciiTheme="majorHAnsi" w:hAnsiTheme="majorHAnsi" w:cs="Arial"/>
          <w:sz w:val="22"/>
          <w:szCs w:val="22"/>
        </w:rPr>
        <w:t xml:space="preserve"> sıfırlama imkanlarını sunuyor. </w:t>
      </w:r>
      <w:r w:rsidRPr="00890489">
        <w:rPr>
          <w:rFonts w:asciiTheme="majorHAnsi" w:hAnsiTheme="majorHAnsi" w:cs="Arial"/>
          <w:sz w:val="22"/>
          <w:szCs w:val="22"/>
        </w:rPr>
        <w:t>Bu haliyle uzak mesafe ticaret için emsalsiz olan kompleks, otobana 1 km, tren istasyonuna 10 dakika, uluslararası hava limanına yalnızca 20 km. mesafede, çok değerli bir lokasyonda bulunuyor. Kompleksin yer aldığı cadde, şehrin en hızlı gelişen bölgesi olarak nitelenirken, Avrupa Merkez Bankası da bu cadde üzerin</w:t>
      </w:r>
      <w:r w:rsidR="001F2AC0" w:rsidRPr="00890489">
        <w:rPr>
          <w:rFonts w:asciiTheme="majorHAnsi" w:hAnsiTheme="majorHAnsi" w:cs="Arial"/>
          <w:sz w:val="22"/>
          <w:szCs w:val="22"/>
        </w:rPr>
        <w:t>d</w:t>
      </w:r>
      <w:r w:rsidRPr="00890489">
        <w:rPr>
          <w:rFonts w:asciiTheme="majorHAnsi" w:hAnsiTheme="majorHAnsi" w:cs="Arial"/>
          <w:sz w:val="22"/>
          <w:szCs w:val="22"/>
        </w:rPr>
        <w:t>e inşa ediliyor.</w:t>
      </w:r>
    </w:p>
    <w:p w:rsidR="00890489" w:rsidRPr="00890489" w:rsidRDefault="00890489" w:rsidP="00772D4F">
      <w:pPr>
        <w:jc w:val="both"/>
        <w:rPr>
          <w:rFonts w:asciiTheme="majorHAnsi" w:hAnsiTheme="majorHAnsi" w:cs="Arial"/>
          <w:sz w:val="22"/>
          <w:szCs w:val="22"/>
        </w:rPr>
      </w:pPr>
    </w:p>
    <w:p w:rsidR="00085169" w:rsidRPr="00890489" w:rsidRDefault="00F74F05" w:rsidP="00772D4F">
      <w:pPr>
        <w:jc w:val="both"/>
        <w:rPr>
          <w:rFonts w:asciiTheme="majorHAnsi" w:hAnsiTheme="majorHAnsi" w:cs="Arial"/>
          <w:sz w:val="22"/>
          <w:szCs w:val="22"/>
        </w:rPr>
      </w:pPr>
      <w:r>
        <w:rPr>
          <w:rFonts w:asciiTheme="majorHAnsi" w:hAnsiTheme="majorHAnsi" w:cs="Arial"/>
          <w:sz w:val="22"/>
          <w:szCs w:val="22"/>
        </w:rPr>
        <w:t>Toplantı</w:t>
      </w:r>
      <w:r w:rsidR="00772D4F" w:rsidRPr="00890489">
        <w:rPr>
          <w:rFonts w:asciiTheme="majorHAnsi" w:hAnsiTheme="majorHAnsi" w:cs="Arial"/>
          <w:sz w:val="22"/>
          <w:szCs w:val="22"/>
        </w:rPr>
        <w:t>da</w:t>
      </w:r>
      <w:r>
        <w:rPr>
          <w:rFonts w:asciiTheme="majorHAnsi" w:hAnsiTheme="majorHAnsi" w:cs="Arial"/>
          <w:sz w:val="22"/>
          <w:szCs w:val="22"/>
        </w:rPr>
        <w:t xml:space="preserve">, </w:t>
      </w:r>
      <w:r w:rsidR="00772D4F" w:rsidRPr="00890489">
        <w:rPr>
          <w:rFonts w:asciiTheme="majorHAnsi" w:hAnsiTheme="majorHAnsi" w:cs="Arial"/>
          <w:sz w:val="22"/>
          <w:szCs w:val="22"/>
        </w:rPr>
        <w:t>“Kıtalararası ticaret</w:t>
      </w:r>
      <w:r w:rsidR="00085169" w:rsidRPr="00890489">
        <w:rPr>
          <w:rFonts w:asciiTheme="majorHAnsi" w:hAnsiTheme="majorHAnsi" w:cs="Arial"/>
          <w:sz w:val="22"/>
          <w:szCs w:val="22"/>
        </w:rPr>
        <w:t>e yön veren şirketlerin başarılarının temelinde, işlerini uluslararası bir köprü olarak görmeleri olduğu</w:t>
      </w:r>
      <w:r w:rsidR="00772D4F" w:rsidRPr="00890489">
        <w:rPr>
          <w:rFonts w:asciiTheme="majorHAnsi" w:hAnsiTheme="majorHAnsi" w:cs="Arial"/>
          <w:sz w:val="22"/>
          <w:szCs w:val="22"/>
        </w:rPr>
        <w:t>nu” vurgulayan</w:t>
      </w:r>
      <w:r w:rsidR="00085169" w:rsidRPr="00890489">
        <w:rPr>
          <w:rFonts w:asciiTheme="majorHAnsi" w:hAnsiTheme="majorHAnsi" w:cs="Arial"/>
          <w:sz w:val="22"/>
          <w:szCs w:val="22"/>
        </w:rPr>
        <w:t xml:space="preserve"> Servet GYO Genel Müdürü Mahmut Sefa Çelik</w:t>
      </w:r>
      <w:r>
        <w:rPr>
          <w:rFonts w:asciiTheme="majorHAnsi" w:hAnsiTheme="majorHAnsi" w:cs="Arial"/>
          <w:sz w:val="22"/>
          <w:szCs w:val="22"/>
        </w:rPr>
        <w:t>,</w:t>
      </w:r>
      <w:r w:rsidR="00085169" w:rsidRPr="00890489">
        <w:rPr>
          <w:rFonts w:asciiTheme="majorHAnsi" w:hAnsiTheme="majorHAnsi" w:cs="Arial"/>
          <w:sz w:val="22"/>
          <w:szCs w:val="22"/>
        </w:rPr>
        <w:t xml:space="preserve"> “OSWE’nin lokasyon olarak tüm dünyaya açılan farklı kapılara sahip bir ticaret kompleksi</w:t>
      </w:r>
      <w:r w:rsidR="00772D4F" w:rsidRPr="00890489">
        <w:rPr>
          <w:rFonts w:asciiTheme="majorHAnsi" w:hAnsiTheme="majorHAnsi" w:cs="Arial"/>
          <w:sz w:val="22"/>
          <w:szCs w:val="22"/>
        </w:rPr>
        <w:t xml:space="preserve"> olduğunu</w:t>
      </w:r>
      <w:r w:rsidR="00085169" w:rsidRPr="00890489">
        <w:rPr>
          <w:rFonts w:asciiTheme="majorHAnsi" w:hAnsiTheme="majorHAnsi" w:cs="Arial"/>
          <w:sz w:val="22"/>
          <w:szCs w:val="22"/>
        </w:rPr>
        <w:t>,</w:t>
      </w:r>
      <w:r w:rsidR="00772D4F" w:rsidRPr="00890489">
        <w:rPr>
          <w:rFonts w:asciiTheme="majorHAnsi" w:hAnsiTheme="majorHAnsi" w:cs="Arial"/>
          <w:sz w:val="22"/>
          <w:szCs w:val="22"/>
        </w:rPr>
        <w:t xml:space="preserve"> 360 derece ticaret yapma imkanı sunduğunu, doğu ile batı arasında bir köprü konumunda bulunduğunu” ifade etti. </w:t>
      </w:r>
    </w:p>
    <w:p w:rsidR="00F74F05" w:rsidRDefault="00F74F05" w:rsidP="00495F98">
      <w:pPr>
        <w:rPr>
          <w:rFonts w:asciiTheme="majorHAnsi" w:hAnsiTheme="majorHAnsi" w:cs="Arial"/>
          <w:sz w:val="22"/>
          <w:szCs w:val="22"/>
        </w:rPr>
      </w:pPr>
    </w:p>
    <w:p w:rsidR="00F74F05" w:rsidRPr="00F74F05" w:rsidRDefault="00F74F05" w:rsidP="00F74F05">
      <w:pPr>
        <w:jc w:val="both"/>
        <w:rPr>
          <w:rFonts w:asciiTheme="majorHAnsi" w:hAnsiTheme="majorHAnsi" w:cs="Arial"/>
          <w:b/>
          <w:sz w:val="22"/>
          <w:szCs w:val="22"/>
        </w:rPr>
      </w:pPr>
      <w:r w:rsidRPr="00F74F05">
        <w:rPr>
          <w:rFonts w:asciiTheme="majorHAnsi" w:hAnsiTheme="majorHAnsi" w:cs="Arial"/>
          <w:b/>
          <w:sz w:val="22"/>
          <w:szCs w:val="22"/>
        </w:rPr>
        <w:t>Avrupa’nın Merkezinde Tek Katta 20.000 m2 Ofis İmkanı</w:t>
      </w:r>
    </w:p>
    <w:p w:rsidR="004B6B12" w:rsidRDefault="00F74F05" w:rsidP="00F74F05">
      <w:pPr>
        <w:jc w:val="both"/>
        <w:rPr>
          <w:rFonts w:asciiTheme="majorHAnsi" w:hAnsiTheme="majorHAnsi" w:cs="Arial"/>
          <w:sz w:val="22"/>
          <w:szCs w:val="22"/>
        </w:rPr>
      </w:pPr>
      <w:r w:rsidRPr="00F74F05">
        <w:rPr>
          <w:rFonts w:asciiTheme="majorHAnsi" w:hAnsiTheme="majorHAnsi" w:cs="Arial"/>
          <w:sz w:val="22"/>
          <w:szCs w:val="22"/>
        </w:rPr>
        <w:t>Kon</w:t>
      </w:r>
      <w:r w:rsidR="007255C7">
        <w:rPr>
          <w:rFonts w:asciiTheme="majorHAnsi" w:hAnsiTheme="majorHAnsi" w:cs="Arial"/>
          <w:sz w:val="22"/>
          <w:szCs w:val="22"/>
        </w:rPr>
        <w:t xml:space="preserve">forlu kullanım ve rahatlık için, </w:t>
      </w:r>
      <w:r w:rsidRPr="00F74F05">
        <w:rPr>
          <w:rFonts w:asciiTheme="majorHAnsi" w:hAnsiTheme="majorHAnsi" w:cs="Arial"/>
          <w:sz w:val="22"/>
          <w:szCs w:val="22"/>
        </w:rPr>
        <w:t>modern mimarinin yatay konsepti ile tasaralanan kiralanabilir ofisler, OSWE’nin ana cadde üzerindeki 2</w:t>
      </w:r>
      <w:r w:rsidR="007255C7">
        <w:rPr>
          <w:rFonts w:asciiTheme="majorHAnsi" w:hAnsiTheme="majorHAnsi" w:cs="Arial"/>
          <w:sz w:val="22"/>
          <w:szCs w:val="22"/>
        </w:rPr>
        <w:t xml:space="preserve">1.265 m2 alan dahil olmak üzere, </w:t>
      </w:r>
      <w:r w:rsidRPr="00F74F05">
        <w:rPr>
          <w:rFonts w:asciiTheme="majorHAnsi" w:hAnsiTheme="majorHAnsi" w:cs="Arial"/>
          <w:sz w:val="22"/>
          <w:szCs w:val="22"/>
        </w:rPr>
        <w:t>81.265 m2 alanında bulunuyor. Tek katta 200 m2’den 20.000 m2’ye kadar ofis seçeneği sunan OSWE, ferah ve geniş bir çalışma imkanı sunuyor.</w:t>
      </w:r>
    </w:p>
    <w:p w:rsidR="00F74F05" w:rsidRPr="00890489" w:rsidRDefault="00F74F05" w:rsidP="00495F98">
      <w:pPr>
        <w:jc w:val="both"/>
        <w:rPr>
          <w:rFonts w:asciiTheme="majorHAnsi" w:hAnsiTheme="majorHAnsi" w:cs="Arial"/>
          <w:sz w:val="22"/>
          <w:szCs w:val="22"/>
        </w:rPr>
      </w:pPr>
    </w:p>
    <w:p w:rsidR="004B6B12" w:rsidRPr="00890489" w:rsidRDefault="004B6B12" w:rsidP="005162AB">
      <w:pPr>
        <w:jc w:val="both"/>
        <w:rPr>
          <w:rFonts w:asciiTheme="majorHAnsi" w:hAnsiTheme="majorHAnsi" w:cs="Arial"/>
          <w:sz w:val="22"/>
          <w:szCs w:val="22"/>
        </w:rPr>
      </w:pPr>
      <w:r w:rsidRPr="00890489">
        <w:rPr>
          <w:rFonts w:asciiTheme="majorHAnsi" w:hAnsiTheme="majorHAnsi" w:cs="Arial"/>
          <w:sz w:val="22"/>
          <w:szCs w:val="22"/>
        </w:rPr>
        <w:t xml:space="preserve">OSWE, depolama alanlarıyla oldukça kullanışlı bir yapı. Yüksek raf sistemi </w:t>
      </w:r>
      <w:r w:rsidR="00F053C0" w:rsidRPr="00890489">
        <w:rPr>
          <w:rFonts w:asciiTheme="majorHAnsi" w:hAnsiTheme="majorHAnsi" w:cs="Arial"/>
          <w:sz w:val="22"/>
          <w:szCs w:val="22"/>
        </w:rPr>
        <w:t>kullanım</w:t>
      </w:r>
      <w:r w:rsidR="00F053C0">
        <w:rPr>
          <w:rFonts w:asciiTheme="majorHAnsi" w:hAnsiTheme="majorHAnsi" w:cs="Arial"/>
          <w:sz w:val="22"/>
          <w:szCs w:val="22"/>
        </w:rPr>
        <w:t>ı</w:t>
      </w:r>
      <w:r w:rsidR="00F053C0" w:rsidRPr="00890489">
        <w:rPr>
          <w:rFonts w:asciiTheme="majorHAnsi" w:hAnsiTheme="majorHAnsi" w:cs="Arial"/>
          <w:sz w:val="22"/>
          <w:szCs w:val="22"/>
        </w:rPr>
        <w:t xml:space="preserve">na </w:t>
      </w:r>
      <w:r w:rsidRPr="00890489">
        <w:rPr>
          <w:rFonts w:asciiTheme="majorHAnsi" w:hAnsiTheme="majorHAnsi" w:cs="Arial"/>
          <w:sz w:val="22"/>
          <w:szCs w:val="22"/>
        </w:rPr>
        <w:t>uygun olan ve 30 metreyi bulan yüksek tavanlı depolar, çok katlı depolama imkan</w:t>
      </w:r>
      <w:r w:rsidR="007255C7">
        <w:rPr>
          <w:rFonts w:asciiTheme="majorHAnsi" w:hAnsiTheme="majorHAnsi" w:cs="Arial"/>
          <w:sz w:val="22"/>
          <w:szCs w:val="22"/>
        </w:rPr>
        <w:t>ı</w:t>
      </w:r>
      <w:r w:rsidRPr="00890489">
        <w:rPr>
          <w:rFonts w:asciiTheme="majorHAnsi" w:hAnsiTheme="majorHAnsi" w:cs="Arial"/>
          <w:sz w:val="22"/>
          <w:szCs w:val="22"/>
        </w:rPr>
        <w:t xml:space="preserve"> sağlıyor. Depo girişleri, TIR’ların yanaşmasına uygunken, yaklaşık olarak 500 metre uzaklıktaki limandan gemilerle gelen yük, tren vagonlarıyla hacmi 750.00 m3’ü bulan depolara doğrudan taşınıyor.</w:t>
      </w:r>
    </w:p>
    <w:p w:rsidR="00606B24" w:rsidRPr="00890489" w:rsidRDefault="00606B24" w:rsidP="005162AB">
      <w:pPr>
        <w:jc w:val="both"/>
        <w:rPr>
          <w:rFonts w:asciiTheme="majorHAnsi" w:hAnsiTheme="majorHAnsi" w:cs="Arial"/>
          <w:sz w:val="22"/>
          <w:szCs w:val="22"/>
        </w:rPr>
      </w:pPr>
    </w:p>
    <w:p w:rsidR="00AA1DB4" w:rsidRPr="00890489" w:rsidRDefault="00AA1DB4" w:rsidP="005162AB">
      <w:pPr>
        <w:jc w:val="both"/>
        <w:rPr>
          <w:rFonts w:asciiTheme="majorHAnsi" w:hAnsiTheme="majorHAnsi" w:cs="Arial"/>
          <w:sz w:val="22"/>
          <w:szCs w:val="22"/>
        </w:rPr>
      </w:pPr>
      <w:r w:rsidRPr="00890489">
        <w:rPr>
          <w:rFonts w:asciiTheme="majorHAnsi" w:hAnsiTheme="majorHAnsi" w:cs="Arial"/>
          <w:sz w:val="22"/>
          <w:szCs w:val="22"/>
        </w:rPr>
        <w:t>Her türlü ekipmanın rahatlıkla kullanılacağı büyüklükte, televizyon ve film stüdyoları olan OSWE, alt yapısı tamamen hazırlanmış stüdyolarda fotoğraf çekimi ya da film prodüksiyonlarını bir başka platform</w:t>
      </w:r>
      <w:r w:rsidR="00F053C0">
        <w:rPr>
          <w:rFonts w:asciiTheme="majorHAnsi" w:hAnsiTheme="majorHAnsi" w:cs="Arial"/>
          <w:sz w:val="22"/>
          <w:szCs w:val="22"/>
        </w:rPr>
        <w:t>a</w:t>
      </w:r>
      <w:r w:rsidRPr="00890489">
        <w:rPr>
          <w:rFonts w:asciiTheme="majorHAnsi" w:hAnsiTheme="majorHAnsi" w:cs="Arial"/>
          <w:sz w:val="22"/>
          <w:szCs w:val="22"/>
        </w:rPr>
        <w:t xml:space="preserve"> gitm</w:t>
      </w:r>
      <w:r w:rsidR="00726208" w:rsidRPr="00890489">
        <w:rPr>
          <w:rFonts w:asciiTheme="majorHAnsi" w:hAnsiTheme="majorHAnsi" w:cs="Arial"/>
          <w:sz w:val="22"/>
          <w:szCs w:val="22"/>
        </w:rPr>
        <w:t xml:space="preserve">eden yapabilme </w:t>
      </w:r>
      <w:r w:rsidR="00F053C0" w:rsidRPr="00890489">
        <w:rPr>
          <w:rFonts w:asciiTheme="majorHAnsi" w:hAnsiTheme="majorHAnsi" w:cs="Arial"/>
          <w:sz w:val="22"/>
          <w:szCs w:val="22"/>
        </w:rPr>
        <w:t>imkanın</w:t>
      </w:r>
      <w:r w:rsidR="00F053C0">
        <w:rPr>
          <w:rFonts w:asciiTheme="majorHAnsi" w:hAnsiTheme="majorHAnsi" w:cs="Arial"/>
          <w:sz w:val="22"/>
          <w:szCs w:val="22"/>
        </w:rPr>
        <w:t>ı</w:t>
      </w:r>
      <w:r w:rsidR="00F053C0" w:rsidRPr="00890489">
        <w:rPr>
          <w:rFonts w:asciiTheme="majorHAnsi" w:hAnsiTheme="majorHAnsi" w:cs="Arial"/>
          <w:sz w:val="22"/>
          <w:szCs w:val="22"/>
        </w:rPr>
        <w:t xml:space="preserve"> </w:t>
      </w:r>
      <w:r w:rsidR="00726208" w:rsidRPr="00890489">
        <w:rPr>
          <w:rFonts w:asciiTheme="majorHAnsi" w:hAnsiTheme="majorHAnsi" w:cs="Arial"/>
          <w:sz w:val="22"/>
          <w:szCs w:val="22"/>
        </w:rPr>
        <w:t>sunuyor</w:t>
      </w:r>
      <w:r w:rsidRPr="00890489">
        <w:rPr>
          <w:rFonts w:asciiTheme="majorHAnsi" w:hAnsiTheme="majorHAnsi" w:cs="Arial"/>
          <w:sz w:val="22"/>
          <w:szCs w:val="22"/>
        </w:rPr>
        <w:t>.</w:t>
      </w:r>
    </w:p>
    <w:p w:rsidR="00AA1DB4" w:rsidRPr="00890489" w:rsidRDefault="00AA1DB4" w:rsidP="005162AB">
      <w:pPr>
        <w:jc w:val="both"/>
        <w:rPr>
          <w:rFonts w:asciiTheme="majorHAnsi" w:hAnsiTheme="majorHAnsi" w:cs="Arial"/>
          <w:sz w:val="22"/>
          <w:szCs w:val="22"/>
        </w:rPr>
      </w:pPr>
    </w:p>
    <w:p w:rsidR="00AA1DB4" w:rsidRPr="00890489" w:rsidRDefault="00177AB3" w:rsidP="005162AB">
      <w:pPr>
        <w:jc w:val="both"/>
        <w:rPr>
          <w:rFonts w:asciiTheme="majorHAnsi" w:hAnsiTheme="majorHAnsi" w:cs="Arial"/>
          <w:sz w:val="22"/>
          <w:szCs w:val="22"/>
        </w:rPr>
      </w:pPr>
      <w:r w:rsidRPr="00890489">
        <w:rPr>
          <w:rFonts w:asciiTheme="majorHAnsi" w:hAnsiTheme="majorHAnsi" w:cs="Arial"/>
          <w:sz w:val="22"/>
          <w:szCs w:val="22"/>
        </w:rPr>
        <w:t>OSWE’nin içinde bulunan</w:t>
      </w:r>
      <w:r w:rsidR="00AA1DB4" w:rsidRPr="00890489">
        <w:rPr>
          <w:rFonts w:asciiTheme="majorHAnsi" w:hAnsiTheme="majorHAnsi" w:cs="Arial"/>
          <w:sz w:val="22"/>
          <w:szCs w:val="22"/>
        </w:rPr>
        <w:t xml:space="preserve"> bir </w:t>
      </w:r>
      <w:r w:rsidRPr="00890489">
        <w:rPr>
          <w:rFonts w:asciiTheme="majorHAnsi" w:hAnsiTheme="majorHAnsi" w:cs="Arial"/>
          <w:sz w:val="22"/>
          <w:szCs w:val="22"/>
        </w:rPr>
        <w:t xml:space="preserve">diğer </w:t>
      </w:r>
      <w:r w:rsidR="00AA1DB4" w:rsidRPr="00890489">
        <w:rPr>
          <w:rFonts w:asciiTheme="majorHAnsi" w:hAnsiTheme="majorHAnsi" w:cs="Arial"/>
          <w:sz w:val="22"/>
          <w:szCs w:val="22"/>
        </w:rPr>
        <w:t>alan ise</w:t>
      </w:r>
      <w:r w:rsidR="007255C7">
        <w:rPr>
          <w:rFonts w:asciiTheme="majorHAnsi" w:hAnsiTheme="majorHAnsi" w:cs="Arial"/>
          <w:sz w:val="22"/>
          <w:szCs w:val="22"/>
        </w:rPr>
        <w:t>,</w:t>
      </w:r>
      <w:r w:rsidR="00AA1DB4" w:rsidRPr="00890489">
        <w:rPr>
          <w:rFonts w:asciiTheme="majorHAnsi" w:hAnsiTheme="majorHAnsi" w:cs="Arial"/>
          <w:sz w:val="22"/>
          <w:szCs w:val="22"/>
        </w:rPr>
        <w:t xml:space="preserve"> özel teknik altyapıya sa</w:t>
      </w:r>
      <w:r w:rsidRPr="00890489">
        <w:rPr>
          <w:rFonts w:asciiTheme="majorHAnsi" w:hAnsiTheme="majorHAnsi" w:cs="Arial"/>
          <w:sz w:val="22"/>
          <w:szCs w:val="22"/>
        </w:rPr>
        <w:t xml:space="preserve">hip arşiv alanları. </w:t>
      </w:r>
      <w:r w:rsidR="00AA1DB4" w:rsidRPr="00890489">
        <w:rPr>
          <w:rFonts w:asciiTheme="majorHAnsi" w:hAnsiTheme="majorHAnsi" w:cs="Arial"/>
          <w:sz w:val="22"/>
          <w:szCs w:val="22"/>
        </w:rPr>
        <w:t xml:space="preserve"> </w:t>
      </w:r>
      <w:r w:rsidRPr="00890489">
        <w:rPr>
          <w:rFonts w:asciiTheme="majorHAnsi" w:hAnsiTheme="majorHAnsi" w:cs="Arial"/>
          <w:sz w:val="22"/>
          <w:szCs w:val="22"/>
        </w:rPr>
        <w:t>B</w:t>
      </w:r>
      <w:r w:rsidR="00AA1DB4" w:rsidRPr="00890489">
        <w:rPr>
          <w:rFonts w:asciiTheme="majorHAnsi" w:hAnsiTheme="majorHAnsi" w:cs="Arial"/>
          <w:sz w:val="22"/>
          <w:szCs w:val="22"/>
        </w:rPr>
        <w:t>el</w:t>
      </w:r>
      <w:r w:rsidRPr="00890489">
        <w:rPr>
          <w:rFonts w:asciiTheme="majorHAnsi" w:hAnsiTheme="majorHAnsi" w:cs="Arial"/>
          <w:sz w:val="22"/>
          <w:szCs w:val="22"/>
        </w:rPr>
        <w:t>ge ve dosyaların saklandığı bu bölüm, şirketlerin</w:t>
      </w:r>
      <w:r w:rsidR="00890489" w:rsidRPr="00890489">
        <w:rPr>
          <w:rFonts w:asciiTheme="majorHAnsi" w:hAnsiTheme="majorHAnsi" w:cs="Arial"/>
          <w:sz w:val="22"/>
          <w:szCs w:val="22"/>
        </w:rPr>
        <w:t>/kurumların</w:t>
      </w:r>
      <w:r w:rsidRPr="00890489">
        <w:rPr>
          <w:rFonts w:asciiTheme="majorHAnsi" w:hAnsiTheme="majorHAnsi" w:cs="Arial"/>
          <w:sz w:val="22"/>
          <w:szCs w:val="22"/>
        </w:rPr>
        <w:t xml:space="preserve"> hafızalarını güven altına alıyor.</w:t>
      </w:r>
      <w:r w:rsidR="00726208" w:rsidRPr="00890489">
        <w:rPr>
          <w:rFonts w:asciiTheme="majorHAnsi" w:hAnsiTheme="majorHAnsi" w:cs="Arial"/>
          <w:sz w:val="22"/>
          <w:szCs w:val="22"/>
        </w:rPr>
        <w:t xml:space="preserve"> </w:t>
      </w:r>
    </w:p>
    <w:p w:rsidR="00726208" w:rsidRPr="00890489" w:rsidRDefault="00726208" w:rsidP="005162AB">
      <w:pPr>
        <w:jc w:val="both"/>
        <w:rPr>
          <w:rFonts w:asciiTheme="majorHAnsi" w:hAnsiTheme="majorHAnsi" w:cs="Arial"/>
          <w:sz w:val="22"/>
          <w:szCs w:val="22"/>
        </w:rPr>
      </w:pPr>
    </w:p>
    <w:p w:rsidR="00177AB3" w:rsidRDefault="007255C7" w:rsidP="005162AB">
      <w:pPr>
        <w:jc w:val="both"/>
        <w:rPr>
          <w:rFonts w:asciiTheme="majorHAnsi" w:hAnsiTheme="majorHAnsi" w:cs="Arial"/>
          <w:sz w:val="22"/>
          <w:szCs w:val="22"/>
        </w:rPr>
      </w:pPr>
      <w:r w:rsidRPr="007255C7">
        <w:rPr>
          <w:rFonts w:asciiTheme="majorHAnsi" w:hAnsiTheme="majorHAnsi" w:cs="Arial"/>
          <w:sz w:val="22"/>
          <w:szCs w:val="22"/>
        </w:rPr>
        <w:t>OSWE’de; işi keyfe dönüşütürecek her ayrıntı özenle planlanmış. Yeşil alanlara, mola teraslarına, dünya mutfaklarının seçkin restoranları ile aktif yaşam alışkanlıklarını çalışırken de sürdürmek isteyenler için özel spor salonlarına yer verilmesi planlanıyor.</w:t>
      </w:r>
    </w:p>
    <w:p w:rsidR="007255C7" w:rsidRPr="00890489" w:rsidRDefault="007255C7" w:rsidP="005162AB">
      <w:pPr>
        <w:jc w:val="both"/>
        <w:rPr>
          <w:rFonts w:asciiTheme="majorHAnsi" w:hAnsiTheme="majorHAnsi" w:cs="Arial"/>
          <w:sz w:val="22"/>
          <w:szCs w:val="22"/>
        </w:rPr>
      </w:pPr>
    </w:p>
    <w:p w:rsidR="00177AB3" w:rsidRPr="00890489" w:rsidRDefault="00460F2F" w:rsidP="005162AB">
      <w:pPr>
        <w:jc w:val="both"/>
        <w:rPr>
          <w:rFonts w:asciiTheme="majorHAnsi" w:hAnsiTheme="majorHAnsi" w:cs="Arial"/>
          <w:sz w:val="22"/>
          <w:szCs w:val="22"/>
        </w:rPr>
      </w:pPr>
      <w:r w:rsidRPr="00890489">
        <w:rPr>
          <w:rFonts w:asciiTheme="majorHAnsi" w:hAnsiTheme="majorHAnsi" w:cs="Arial"/>
          <w:sz w:val="22"/>
          <w:szCs w:val="22"/>
        </w:rPr>
        <w:t>Çok amaçlı ve fonksi</w:t>
      </w:r>
      <w:r w:rsidR="007255C7">
        <w:rPr>
          <w:rFonts w:asciiTheme="majorHAnsi" w:hAnsiTheme="majorHAnsi" w:cs="Arial"/>
          <w:sz w:val="22"/>
          <w:szCs w:val="22"/>
        </w:rPr>
        <w:t xml:space="preserve">yonel çözümler sunan yapısıyla, </w:t>
      </w:r>
      <w:r w:rsidRPr="00890489">
        <w:rPr>
          <w:rFonts w:asciiTheme="majorHAnsi" w:hAnsiTheme="majorHAnsi" w:cs="Arial"/>
          <w:sz w:val="22"/>
          <w:szCs w:val="22"/>
        </w:rPr>
        <w:t>işine d</w:t>
      </w:r>
      <w:r w:rsidR="00890489" w:rsidRPr="00890489">
        <w:rPr>
          <w:rFonts w:asciiTheme="majorHAnsi" w:hAnsiTheme="majorHAnsi" w:cs="Arial"/>
          <w:sz w:val="22"/>
          <w:szCs w:val="22"/>
        </w:rPr>
        <w:t>eğer katmak isteyen ve ideal</w:t>
      </w:r>
      <w:r w:rsidRPr="00890489">
        <w:rPr>
          <w:rFonts w:asciiTheme="majorHAnsi" w:hAnsiTheme="majorHAnsi" w:cs="Arial"/>
          <w:sz w:val="22"/>
          <w:szCs w:val="22"/>
        </w:rPr>
        <w:t xml:space="preserve"> çalışma </w:t>
      </w:r>
      <w:r w:rsidR="00890489" w:rsidRPr="00890489">
        <w:rPr>
          <w:rFonts w:asciiTheme="majorHAnsi" w:hAnsiTheme="majorHAnsi" w:cs="Arial"/>
          <w:sz w:val="22"/>
          <w:szCs w:val="22"/>
        </w:rPr>
        <w:t xml:space="preserve">esasları baz alınarak </w:t>
      </w:r>
      <w:r w:rsidRPr="00890489">
        <w:rPr>
          <w:rFonts w:asciiTheme="majorHAnsi" w:hAnsiTheme="majorHAnsi" w:cs="Arial"/>
          <w:sz w:val="22"/>
          <w:szCs w:val="22"/>
        </w:rPr>
        <w:t>tasarlanan OSWE’nin h</w:t>
      </w:r>
      <w:r w:rsidR="00177AB3" w:rsidRPr="00890489">
        <w:rPr>
          <w:rFonts w:asciiTheme="majorHAnsi" w:hAnsiTheme="majorHAnsi" w:cs="Arial"/>
          <w:sz w:val="22"/>
          <w:szCs w:val="22"/>
        </w:rPr>
        <w:t xml:space="preserve">edef kitlesini sadece Türk girişimciler oluşturmuyor. </w:t>
      </w:r>
      <w:r w:rsidR="007255C7">
        <w:rPr>
          <w:rFonts w:asciiTheme="majorHAnsi" w:hAnsiTheme="majorHAnsi" w:cs="Arial"/>
          <w:sz w:val="22"/>
          <w:szCs w:val="22"/>
        </w:rPr>
        <w:t>OSWE, hedefi</w:t>
      </w:r>
      <w:r w:rsidR="00177AB3" w:rsidRPr="00890489">
        <w:rPr>
          <w:rFonts w:asciiTheme="majorHAnsi" w:hAnsiTheme="majorHAnsi" w:cs="Arial"/>
          <w:sz w:val="22"/>
          <w:szCs w:val="22"/>
        </w:rPr>
        <w:t xml:space="preserve"> kıtalararası ticaret olan </w:t>
      </w:r>
      <w:r w:rsidR="00135DFE" w:rsidRPr="00890489">
        <w:rPr>
          <w:rFonts w:asciiTheme="majorHAnsi" w:hAnsiTheme="majorHAnsi" w:cs="Arial"/>
          <w:sz w:val="22"/>
          <w:szCs w:val="22"/>
        </w:rPr>
        <w:t>Avrupa girişimcilerini,</w:t>
      </w:r>
      <w:r w:rsidR="007255C7">
        <w:rPr>
          <w:rFonts w:asciiTheme="majorHAnsi" w:hAnsiTheme="majorHAnsi" w:cs="Arial"/>
          <w:sz w:val="22"/>
          <w:szCs w:val="22"/>
        </w:rPr>
        <w:t xml:space="preserve"> “</w:t>
      </w:r>
      <w:r w:rsidR="00177AB3" w:rsidRPr="009C17EE">
        <w:rPr>
          <w:rFonts w:asciiTheme="majorHAnsi" w:hAnsiTheme="majorHAnsi" w:cs="Arial"/>
          <w:sz w:val="22"/>
          <w:szCs w:val="22"/>
        </w:rPr>
        <w:t>360 derec</w:t>
      </w:r>
      <w:r w:rsidR="00135DFE" w:rsidRPr="009C17EE">
        <w:rPr>
          <w:rFonts w:asciiTheme="majorHAnsi" w:hAnsiTheme="majorHAnsi" w:cs="Arial"/>
          <w:sz w:val="22"/>
          <w:szCs w:val="22"/>
        </w:rPr>
        <w:t>e ticaret bağlantısı</w:t>
      </w:r>
      <w:r w:rsidR="007255C7">
        <w:rPr>
          <w:rFonts w:asciiTheme="majorHAnsi" w:hAnsiTheme="majorHAnsi" w:cs="Arial"/>
          <w:sz w:val="22"/>
          <w:szCs w:val="22"/>
        </w:rPr>
        <w:t>”</w:t>
      </w:r>
      <w:r w:rsidR="00135DFE" w:rsidRPr="009C17EE">
        <w:rPr>
          <w:rFonts w:asciiTheme="majorHAnsi" w:hAnsiTheme="majorHAnsi" w:cs="Arial"/>
          <w:sz w:val="22"/>
          <w:szCs w:val="22"/>
        </w:rPr>
        <w:t xml:space="preserve"> </w:t>
      </w:r>
      <w:r w:rsidR="00135DFE" w:rsidRPr="00890489">
        <w:rPr>
          <w:rFonts w:asciiTheme="majorHAnsi" w:hAnsiTheme="majorHAnsi" w:cs="Arial"/>
          <w:sz w:val="22"/>
          <w:szCs w:val="22"/>
        </w:rPr>
        <w:t>mottosuyla</w:t>
      </w:r>
      <w:r w:rsidR="00177AB3" w:rsidRPr="00890489">
        <w:rPr>
          <w:rFonts w:asciiTheme="majorHAnsi" w:hAnsiTheme="majorHAnsi" w:cs="Arial"/>
          <w:sz w:val="22"/>
          <w:szCs w:val="22"/>
        </w:rPr>
        <w:t xml:space="preserve"> bekliyor.</w:t>
      </w:r>
    </w:p>
    <w:p w:rsidR="004B6B12" w:rsidRPr="00890489" w:rsidRDefault="004B6B12" w:rsidP="005162AB">
      <w:pPr>
        <w:jc w:val="both"/>
        <w:rPr>
          <w:rFonts w:asciiTheme="majorHAnsi" w:hAnsiTheme="majorHAnsi" w:cs="Arial"/>
          <w:sz w:val="22"/>
          <w:szCs w:val="22"/>
        </w:rPr>
      </w:pPr>
    </w:p>
    <w:p w:rsidR="0099068A" w:rsidRDefault="002173BA" w:rsidP="0099068A">
      <w:pPr>
        <w:jc w:val="both"/>
        <w:rPr>
          <w:rFonts w:asciiTheme="majorHAnsi" w:hAnsiTheme="majorHAnsi" w:cs="Arial"/>
          <w:sz w:val="22"/>
          <w:szCs w:val="22"/>
        </w:rPr>
      </w:pPr>
      <w:r>
        <w:rPr>
          <w:rFonts w:asciiTheme="majorHAnsi" w:hAnsiTheme="majorHAnsi" w:cs="Arial"/>
          <w:sz w:val="22"/>
          <w:szCs w:val="22"/>
        </w:rPr>
        <w:t>İletişim;</w:t>
      </w:r>
    </w:p>
    <w:p w:rsidR="00F053C0" w:rsidRDefault="00F053C0" w:rsidP="0099068A">
      <w:pPr>
        <w:jc w:val="both"/>
        <w:rPr>
          <w:rFonts w:asciiTheme="majorHAnsi" w:hAnsiTheme="majorHAnsi" w:cs="Arial"/>
          <w:sz w:val="22"/>
          <w:szCs w:val="22"/>
        </w:rPr>
      </w:pPr>
      <w:r>
        <w:rPr>
          <w:rFonts w:asciiTheme="majorHAnsi" w:hAnsiTheme="majorHAnsi" w:cs="Arial"/>
          <w:sz w:val="22"/>
          <w:szCs w:val="22"/>
        </w:rPr>
        <w:t xml:space="preserve">Lale Çakmak </w:t>
      </w:r>
    </w:p>
    <w:p w:rsidR="00E21465" w:rsidRDefault="00E21465" w:rsidP="0099068A">
      <w:pPr>
        <w:jc w:val="both"/>
        <w:rPr>
          <w:rFonts w:asciiTheme="majorHAnsi" w:hAnsiTheme="majorHAnsi" w:cs="Arial"/>
          <w:sz w:val="22"/>
          <w:szCs w:val="22"/>
        </w:rPr>
      </w:pPr>
      <w:r>
        <w:rPr>
          <w:rFonts w:asciiTheme="majorHAnsi" w:hAnsiTheme="majorHAnsi" w:cs="Arial"/>
          <w:sz w:val="22"/>
          <w:szCs w:val="22"/>
        </w:rPr>
        <w:t xml:space="preserve">Tel: 0212 310 53 32 </w:t>
      </w:r>
    </w:p>
    <w:p w:rsidR="007255C7" w:rsidRPr="007255C7" w:rsidRDefault="00F053C0" w:rsidP="00A1695A">
      <w:pPr>
        <w:jc w:val="both"/>
        <w:rPr>
          <w:rFonts w:asciiTheme="majorHAnsi" w:hAnsiTheme="majorHAnsi" w:cs="Arial"/>
          <w:sz w:val="22"/>
          <w:szCs w:val="22"/>
        </w:rPr>
      </w:pPr>
      <w:r>
        <w:rPr>
          <w:rFonts w:asciiTheme="majorHAnsi" w:hAnsiTheme="majorHAnsi" w:cs="Arial"/>
          <w:sz w:val="22"/>
          <w:szCs w:val="22"/>
        </w:rPr>
        <w:t>lale.cakmak@sinpas.com.tr</w:t>
      </w:r>
    </w:p>
    <w:sectPr w:rsidR="007255C7" w:rsidRPr="007255C7" w:rsidSect="00975203">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00" w:rsidRDefault="00A93600" w:rsidP="003B50A9">
      <w:r>
        <w:separator/>
      </w:r>
    </w:p>
  </w:endnote>
  <w:endnote w:type="continuationSeparator" w:id="0">
    <w:p w:rsidR="00A93600" w:rsidRDefault="00A93600" w:rsidP="003B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00" w:rsidRDefault="00A93600" w:rsidP="003B50A9">
      <w:r>
        <w:separator/>
      </w:r>
    </w:p>
  </w:footnote>
  <w:footnote w:type="continuationSeparator" w:id="0">
    <w:p w:rsidR="00A93600" w:rsidRDefault="00A93600" w:rsidP="003B5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2F" w:rsidRPr="00033381" w:rsidRDefault="00033381" w:rsidP="00033381">
    <w:pPr>
      <w:pStyle w:val="stbilgi"/>
      <w:rPr>
        <w:lang w:val="tr-TR"/>
      </w:rPr>
    </w:pPr>
    <w:r>
      <w:rPr>
        <w:noProof/>
        <w:lang w:val="tr-TR" w:eastAsia="tr-TR"/>
      </w:rPr>
      <w:drawing>
        <wp:inline distT="0" distB="0" distL="0" distR="0">
          <wp:extent cx="1707792" cy="102271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t gyo.jpg"/>
                  <pic:cNvPicPr/>
                </pic:nvPicPr>
                <pic:blipFill>
                  <a:blip r:embed="rId1">
                    <a:extLst>
                      <a:ext uri="{28A0092B-C50C-407E-A947-70E740481C1C}">
                        <a14:useLocalDpi xmlns:a14="http://schemas.microsoft.com/office/drawing/2010/main" val="0"/>
                      </a:ext>
                    </a:extLst>
                  </a:blip>
                  <a:stretch>
                    <a:fillRect/>
                  </a:stretch>
                </pic:blipFill>
                <pic:spPr>
                  <a:xfrm>
                    <a:off x="0" y="0"/>
                    <a:ext cx="1710045" cy="1024067"/>
                  </a:xfrm>
                  <a:prstGeom prst="rect">
                    <a:avLst/>
                  </a:prstGeom>
                </pic:spPr>
              </pic:pic>
            </a:graphicData>
          </a:graphic>
        </wp:inline>
      </w:drawing>
    </w:r>
    <w:r>
      <w:rPr>
        <w:lang w:val="tr-TR"/>
      </w:rPr>
      <w:tab/>
    </w:r>
    <w:r>
      <w:rPr>
        <w:lang w:val="tr-TR"/>
      </w:rPr>
      <w:tab/>
    </w:r>
    <w:r>
      <w:rPr>
        <w:noProof/>
        <w:lang w:val="tr-TR" w:eastAsia="tr-TR"/>
      </w:rPr>
      <w:drawing>
        <wp:inline distT="0" distB="0" distL="0" distR="0">
          <wp:extent cx="1939688" cy="1150024"/>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WE_Logo.jpg"/>
                  <pic:cNvPicPr/>
                </pic:nvPicPr>
                <pic:blipFill>
                  <a:blip r:embed="rId2">
                    <a:extLst>
                      <a:ext uri="{28A0092B-C50C-407E-A947-70E740481C1C}">
                        <a14:useLocalDpi xmlns:a14="http://schemas.microsoft.com/office/drawing/2010/main" val="0"/>
                      </a:ext>
                    </a:extLst>
                  </a:blip>
                  <a:stretch>
                    <a:fillRect/>
                  </a:stretch>
                </pic:blipFill>
                <pic:spPr>
                  <a:xfrm>
                    <a:off x="0" y="0"/>
                    <a:ext cx="1947609" cy="11547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B50A9"/>
    <w:rsid w:val="00010720"/>
    <w:rsid w:val="00033381"/>
    <w:rsid w:val="00085169"/>
    <w:rsid w:val="00095976"/>
    <w:rsid w:val="000D7EAE"/>
    <w:rsid w:val="00135DFE"/>
    <w:rsid w:val="00177AB3"/>
    <w:rsid w:val="001F2AC0"/>
    <w:rsid w:val="00216D2A"/>
    <w:rsid w:val="002173BA"/>
    <w:rsid w:val="00365342"/>
    <w:rsid w:val="003B50A9"/>
    <w:rsid w:val="003E65E9"/>
    <w:rsid w:val="00424725"/>
    <w:rsid w:val="00460F2F"/>
    <w:rsid w:val="00495F98"/>
    <w:rsid w:val="004B6B12"/>
    <w:rsid w:val="004E715D"/>
    <w:rsid w:val="005162AB"/>
    <w:rsid w:val="005E7AFB"/>
    <w:rsid w:val="00606B24"/>
    <w:rsid w:val="006A4EF8"/>
    <w:rsid w:val="007255C7"/>
    <w:rsid w:val="00726208"/>
    <w:rsid w:val="00772D4F"/>
    <w:rsid w:val="00794A09"/>
    <w:rsid w:val="008025EF"/>
    <w:rsid w:val="00813D87"/>
    <w:rsid w:val="00814409"/>
    <w:rsid w:val="008259F3"/>
    <w:rsid w:val="00850F25"/>
    <w:rsid w:val="00871330"/>
    <w:rsid w:val="00890489"/>
    <w:rsid w:val="00975203"/>
    <w:rsid w:val="0098151A"/>
    <w:rsid w:val="0099068A"/>
    <w:rsid w:val="009916B6"/>
    <w:rsid w:val="009A7491"/>
    <w:rsid w:val="009C17EE"/>
    <w:rsid w:val="009D305E"/>
    <w:rsid w:val="00A1695A"/>
    <w:rsid w:val="00A6609B"/>
    <w:rsid w:val="00A93600"/>
    <w:rsid w:val="00AA1DB4"/>
    <w:rsid w:val="00AB1A90"/>
    <w:rsid w:val="00B41D75"/>
    <w:rsid w:val="00D87F27"/>
    <w:rsid w:val="00E21465"/>
    <w:rsid w:val="00E2350E"/>
    <w:rsid w:val="00E6688C"/>
    <w:rsid w:val="00EC696F"/>
    <w:rsid w:val="00F053C0"/>
    <w:rsid w:val="00F74F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B50A9"/>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B50A9"/>
    <w:rPr>
      <w:rFonts w:ascii="Lucida Grande" w:hAnsi="Lucida Grande" w:cs="Lucida Grande"/>
      <w:sz w:val="18"/>
      <w:szCs w:val="18"/>
    </w:rPr>
  </w:style>
  <w:style w:type="paragraph" w:styleId="stbilgi">
    <w:name w:val="header"/>
    <w:basedOn w:val="Normal"/>
    <w:link w:val="stbilgiChar"/>
    <w:uiPriority w:val="99"/>
    <w:unhideWhenUsed/>
    <w:rsid w:val="003B50A9"/>
    <w:pPr>
      <w:tabs>
        <w:tab w:val="center" w:pos="4320"/>
        <w:tab w:val="right" w:pos="8640"/>
      </w:tabs>
    </w:pPr>
  </w:style>
  <w:style w:type="character" w:customStyle="1" w:styleId="stbilgiChar">
    <w:name w:val="Üstbilgi Char"/>
    <w:basedOn w:val="VarsaylanParagrafYazTipi"/>
    <w:link w:val="stbilgi"/>
    <w:uiPriority w:val="99"/>
    <w:rsid w:val="003B50A9"/>
  </w:style>
  <w:style w:type="paragraph" w:styleId="Altbilgi">
    <w:name w:val="footer"/>
    <w:basedOn w:val="Normal"/>
    <w:link w:val="AltbilgiChar"/>
    <w:uiPriority w:val="99"/>
    <w:unhideWhenUsed/>
    <w:rsid w:val="003B50A9"/>
    <w:pPr>
      <w:tabs>
        <w:tab w:val="center" w:pos="4320"/>
        <w:tab w:val="right" w:pos="8640"/>
      </w:tabs>
    </w:pPr>
  </w:style>
  <w:style w:type="character" w:customStyle="1" w:styleId="AltbilgiChar">
    <w:name w:val="Altbilgi Char"/>
    <w:basedOn w:val="VarsaylanParagrafYazTipi"/>
    <w:link w:val="Altbilgi"/>
    <w:uiPriority w:val="99"/>
    <w:rsid w:val="003B50A9"/>
  </w:style>
  <w:style w:type="character" w:styleId="Kpr">
    <w:name w:val="Hyperlink"/>
    <w:basedOn w:val="VarsaylanParagrafYazTipi"/>
    <w:uiPriority w:val="99"/>
    <w:unhideWhenUsed/>
    <w:rsid w:val="007255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B50A9"/>
    <w:rPr>
      <w:rFonts w:ascii="Lucida Grande" w:hAnsi="Lucida Grande" w:cs="Lucida Grande"/>
      <w:sz w:val="18"/>
      <w:szCs w:val="18"/>
    </w:rPr>
  </w:style>
  <w:style w:type="character" w:customStyle="1" w:styleId="BalonMetniChar">
    <w:name w:val="Balloon Text Char"/>
    <w:basedOn w:val="VarsaylanParagrafYazTipi"/>
    <w:link w:val="BalonMetni"/>
    <w:uiPriority w:val="99"/>
    <w:semiHidden/>
    <w:rsid w:val="003B50A9"/>
    <w:rPr>
      <w:rFonts w:ascii="Lucida Grande" w:hAnsi="Lucida Grande" w:cs="Lucida Grande"/>
      <w:sz w:val="18"/>
      <w:szCs w:val="18"/>
    </w:rPr>
  </w:style>
  <w:style w:type="paragraph" w:styleId="stbilgi">
    <w:name w:val="header"/>
    <w:basedOn w:val="Normal"/>
    <w:link w:val="stbilgiChar"/>
    <w:uiPriority w:val="99"/>
    <w:unhideWhenUsed/>
    <w:rsid w:val="003B50A9"/>
    <w:pPr>
      <w:tabs>
        <w:tab w:val="center" w:pos="4320"/>
        <w:tab w:val="right" w:pos="8640"/>
      </w:tabs>
    </w:pPr>
  </w:style>
  <w:style w:type="character" w:customStyle="1" w:styleId="stbilgiChar">
    <w:name w:val="Header Char"/>
    <w:basedOn w:val="VarsaylanParagrafYazTipi"/>
    <w:link w:val="stbilgi"/>
    <w:uiPriority w:val="99"/>
    <w:rsid w:val="003B50A9"/>
  </w:style>
  <w:style w:type="paragraph" w:styleId="Altbilgi">
    <w:name w:val="footer"/>
    <w:basedOn w:val="Normal"/>
    <w:link w:val="AltbilgiChar"/>
    <w:uiPriority w:val="99"/>
    <w:unhideWhenUsed/>
    <w:rsid w:val="003B50A9"/>
    <w:pPr>
      <w:tabs>
        <w:tab w:val="center" w:pos="4320"/>
        <w:tab w:val="right" w:pos="8640"/>
      </w:tabs>
    </w:pPr>
  </w:style>
  <w:style w:type="character" w:customStyle="1" w:styleId="AltbilgiChar">
    <w:name w:val="Footer Char"/>
    <w:basedOn w:val="VarsaylanParagrafYazTipi"/>
    <w:link w:val="Altbilgi"/>
    <w:uiPriority w:val="99"/>
    <w:rsid w:val="003B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AF8D6-FF6C-47E6-AE15-190329EE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812</Words>
  <Characters>4635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jackson5</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Jackson</dc:creator>
  <cp:lastModifiedBy>lalecakmak</cp:lastModifiedBy>
  <cp:revision>12</cp:revision>
  <cp:lastPrinted>2014-03-18T09:35:00Z</cp:lastPrinted>
  <dcterms:created xsi:type="dcterms:W3CDTF">2014-03-18T10:57:00Z</dcterms:created>
  <dcterms:modified xsi:type="dcterms:W3CDTF">2014-03-18T13:46:00Z</dcterms:modified>
</cp:coreProperties>
</file>